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W w:w="13864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5"/>
        <w:gridCol w:w="2789"/>
        <w:gridCol w:w="2791"/>
        <w:gridCol w:w="2610"/>
        <w:gridCol w:w="2429"/>
      </w:tblGrid>
      <w:tr w:rsidRPr="00C31307" w:rsidR="00C31307" w:rsidTr="4C6BC52B" w14:paraId="2D34491F" w14:textId="77777777">
        <w:trPr>
          <w:cantSplit/>
          <w:trHeight w:val="1171" w:hRule="exact"/>
        </w:trPr>
        <w:tc>
          <w:tcPr>
            <w:tcW w:w="13864" w:type="dxa"/>
            <w:gridSpan w:val="5"/>
            <w:shd w:val="clear" w:color="auto" w:fill="auto"/>
            <w:noWrap/>
            <w:tcMar>
              <w:bottom w:w="86" w:type="dxa"/>
            </w:tcMar>
            <w:vAlign w:val="bottom"/>
          </w:tcPr>
          <w:p w:rsidR="00C31307" w:rsidP="00C31307" w:rsidRDefault="00C31307" w14:paraId="10BF9FEF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ARKANSAS TECH UNIVERSITY</w:t>
            </w:r>
          </w:p>
          <w:p w:rsidR="00C31307" w:rsidP="00C31307" w:rsidRDefault="00C31307" w14:paraId="2267595C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 w:rsidRPr="2BA06441">
              <w:rPr>
                <w:rFonts w:ascii="Times New Roman" w:hAnsi="Times New Roman"/>
                <w:sz w:val="24"/>
                <w:szCs w:val="24"/>
              </w:rPr>
              <w:t xml:space="preserve">Department of Nursing </w:t>
            </w:r>
          </w:p>
          <w:p w:rsidR="36FE99BB" w:rsidP="2BA06441" w:rsidRDefault="36FE99BB" w14:paraId="1630CEF5" w14:textId="644F43FD">
            <w:pPr>
              <w:pStyle w:val="MonthNames"/>
              <w:rPr>
                <w:rFonts w:ascii="Times New Roman" w:hAnsi="Times New Roman"/>
                <w:sz w:val="24"/>
                <w:szCs w:val="24"/>
              </w:rPr>
            </w:pPr>
            <w:r w:rsidRPr="2BA06441">
              <w:rPr>
                <w:rFonts w:ascii="Times New Roman" w:hAnsi="Times New Roman"/>
                <w:sz w:val="24"/>
                <w:szCs w:val="24"/>
              </w:rPr>
              <w:t>Level 2</w:t>
            </w:r>
          </w:p>
          <w:p w:rsidRPr="00C31307" w:rsidR="00C31307" w:rsidP="1CE7BC5F" w:rsidRDefault="00985042" w14:paraId="1C4C10FC" w14:textId="1039C432">
            <w:pPr>
              <w:pStyle w:val="MonthNames"/>
              <w:rPr>
                <w:rFonts w:ascii="Times New Roman" w:hAnsi="Times New Roman"/>
                <w:sz w:val="24"/>
                <w:szCs w:val="24"/>
              </w:rPr>
            </w:pPr>
            <w:r w:rsidRPr="1CE7BC5F">
              <w:rPr>
                <w:rFonts w:ascii="Times New Roman" w:hAnsi="Times New Roman"/>
                <w:sz w:val="24"/>
                <w:szCs w:val="24"/>
              </w:rPr>
              <w:t xml:space="preserve">Spring </w:t>
            </w:r>
            <w:r w:rsidRPr="1CE7BC5F" w:rsidR="00151620">
              <w:rPr>
                <w:rFonts w:ascii="Times New Roman" w:hAnsi="Times New Roman"/>
                <w:sz w:val="24"/>
                <w:szCs w:val="24"/>
              </w:rPr>
              <w:t>2025</w:t>
            </w:r>
            <w:r w:rsidRPr="1CE7BC5F" w:rsidR="2190F50D">
              <w:rPr>
                <w:rFonts w:ascii="Times New Roman" w:hAnsi="Times New Roman"/>
                <w:sz w:val="24"/>
                <w:szCs w:val="24"/>
              </w:rPr>
              <w:t>-</w:t>
            </w:r>
            <w:r w:rsidRPr="1CE7BC5F" w:rsidR="00C31307">
              <w:rPr>
                <w:rFonts w:ascii="Times New Roman" w:hAnsi="Times New Roman"/>
                <w:sz w:val="24"/>
                <w:szCs w:val="24"/>
              </w:rPr>
              <w:t>January</w:t>
            </w:r>
          </w:p>
        </w:tc>
      </w:tr>
      <w:tr w:rsidRPr="00EB2097" w:rsidR="00C31307" w:rsidTr="4C6BC52B" w14:paraId="3405DC28" w14:textId="77777777">
        <w:trPr>
          <w:cantSplit/>
          <w:trHeight w:val="261" w:hRule="exact"/>
        </w:trPr>
        <w:tc>
          <w:tcPr>
            <w:tcW w:w="3245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26758E" w:rsidR="00C31307" w:rsidP="00997953" w:rsidRDefault="00C31307" w14:paraId="49E5FF3B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789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26758E" w:rsidR="00C31307" w:rsidP="00997953" w:rsidRDefault="00C31307" w14:paraId="177D5387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791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26758E" w:rsidR="00C31307" w:rsidP="00997953" w:rsidRDefault="00C31307" w14:paraId="3DFA1465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26758E" w:rsidR="00C31307" w:rsidP="00997953" w:rsidRDefault="00C31307" w14:paraId="3DED42EE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429" w:type="dxa"/>
            <w:shd w:val="clear" w:color="auto" w:fill="auto"/>
            <w:noWrap/>
            <w:tcMar>
              <w:bottom w:w="58" w:type="dxa"/>
            </w:tcMar>
            <w:vAlign w:val="bottom"/>
          </w:tcPr>
          <w:p w:rsidRPr="0026758E" w:rsidR="00C31307" w:rsidP="00997953" w:rsidRDefault="00C31307" w14:paraId="522D6EF0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26758E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Pr="00EB2097" w:rsidR="00C31307" w:rsidTr="4C6BC52B" w14:paraId="0197D37D" w14:textId="77777777">
        <w:trPr>
          <w:cantSplit/>
          <w:trHeight w:val="1405" w:hRule="exact"/>
        </w:trPr>
        <w:tc>
          <w:tcPr>
            <w:tcW w:w="3245" w:type="dxa"/>
            <w:shd w:val="clear" w:color="auto" w:fill="auto"/>
            <w:tcMar/>
          </w:tcPr>
          <w:p w:rsidR="00731D2B" w:rsidP="00731D2B" w:rsidRDefault="00731D2B" w14:paraId="380ECE0A" w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Dr. Melissa Darnell (MD)</w:t>
            </w:r>
            <w:r>
              <w:rPr>
                <w:rStyle w:val="eop"/>
                <w:rFonts w:ascii="Calibri" w:hAnsi="Calibri" w:cs="Calibri" w:eastAsiaTheme="majorEastAsia"/>
                <w:sz w:val="20"/>
                <w:szCs w:val="20"/>
              </w:rPr>
              <w:t> </w:t>
            </w:r>
          </w:p>
          <w:p w:rsidR="00731D2B" w:rsidP="00731D2B" w:rsidRDefault="00731D2B" w14:paraId="2B03371E" w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Level Coordinator</w:t>
            </w:r>
            <w:r>
              <w:rPr>
                <w:rStyle w:val="eop"/>
                <w:rFonts w:ascii="Calibri" w:hAnsi="Calibri" w:cs="Calibri" w:eastAsiaTheme="majorEastAsia"/>
                <w:sz w:val="20"/>
                <w:szCs w:val="20"/>
              </w:rPr>
              <w:t> </w:t>
            </w:r>
          </w:p>
          <w:p w:rsidR="00731D2B" w:rsidP="00731D2B" w:rsidRDefault="00731D2B" w14:paraId="35663970" w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Level II Faculty </w:t>
            </w:r>
            <w:r>
              <w:rPr>
                <w:rStyle w:val="eop"/>
                <w:rFonts w:ascii="Calibri" w:hAnsi="Calibri" w:cs="Calibri" w:eastAsiaTheme="majorEastAsia"/>
                <w:sz w:val="20"/>
                <w:szCs w:val="20"/>
              </w:rPr>
              <w:t> </w:t>
            </w:r>
          </w:p>
          <w:p w:rsidR="00731D2B" w:rsidP="00731D2B" w:rsidRDefault="00731D2B" w14:paraId="2DB658BA" w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Dr. Brittany Burris (BB)</w:t>
            </w:r>
            <w:r>
              <w:rPr>
                <w:rStyle w:val="eop"/>
                <w:rFonts w:ascii="Calibri" w:hAnsi="Calibri" w:cs="Calibri" w:eastAsiaTheme="majorEastAsia"/>
                <w:sz w:val="20"/>
                <w:szCs w:val="20"/>
              </w:rPr>
              <w:t> </w:t>
            </w:r>
          </w:p>
          <w:p w:rsidRPr="005626C9" w:rsidR="00CC7A33" w:rsidP="2EE22D1B" w:rsidRDefault="00731D2B" w14:paraId="5FDBC4BE" w14:textId="1C9C2396">
            <w:pPr>
              <w:pStyle w:val="paragraph"/>
              <w:spacing w:before="0" w:beforeAutospacing="0" w:after="0" w:afterAutospacing="0"/>
              <w:ind w:left="105"/>
              <w:rPr>
                <w:rFonts w:ascii="Segoe UI" w:hAnsi="Segoe UI" w:cs="Segoe UI"/>
                <w:sz w:val="18"/>
                <w:szCs w:val="18"/>
              </w:rPr>
            </w:pPr>
            <w:r w:rsidRPr="2EE22D1B">
              <w:rPr>
                <w:rStyle w:val="normaltextrun"/>
                <w:rFonts w:ascii="Calibri" w:hAnsi="Calibri" w:cs="Calibri"/>
                <w:sz w:val="20"/>
                <w:szCs w:val="20"/>
              </w:rPr>
              <w:t>Dr. Shaana Escobar (SE</w:t>
            </w:r>
            <w:r w:rsidRPr="2EE22D1B" w:rsidR="65CC864D">
              <w:rPr>
                <w:rStyle w:val="normaltextrun"/>
                <w:rFonts w:ascii="Calibri" w:hAnsi="Calibri" w:cs="Calibri"/>
                <w:sz w:val="20"/>
                <w:szCs w:val="20"/>
              </w:rPr>
              <w:t>)</w:t>
            </w:r>
            <w:r w:rsidRPr="2EE22D1B">
              <w:rPr>
                <w:rStyle w:val="eop"/>
                <w:rFonts w:ascii="Calibri" w:hAnsi="Calibri" w:cs="Calibri" w:eastAsiaTheme="majorEastAsia"/>
                <w:sz w:val="20"/>
                <w:szCs w:val="20"/>
              </w:rPr>
              <w:t> </w:t>
            </w:r>
          </w:p>
        </w:tc>
        <w:tc>
          <w:tcPr>
            <w:tcW w:w="2789" w:type="dxa"/>
            <w:shd w:val="clear" w:color="auto" w:fill="auto"/>
            <w:tcMar/>
          </w:tcPr>
          <w:p w:rsidR="00731D2B" w:rsidP="00731D2B" w:rsidRDefault="00731D2B" w14:paraId="55584037" w14:textId="77777777">
            <w:pPr>
              <w:pStyle w:val="TableParagraph"/>
              <w:spacing w:before="114" w:line="225" w:lineRule="exact"/>
              <w:rPr>
                <w:sz w:val="20"/>
                <w:szCs w:val="20"/>
              </w:rPr>
            </w:pPr>
            <w:r w:rsidRPr="21903F01">
              <w:rPr>
                <w:sz w:val="20"/>
                <w:szCs w:val="20"/>
              </w:rPr>
              <w:t xml:space="preserve">Level II Faculty </w:t>
            </w:r>
          </w:p>
          <w:p w:rsidR="00731D2B" w:rsidP="00731D2B" w:rsidRDefault="00731D2B" w14:paraId="652A9394" w14:textId="77777777">
            <w:pPr>
              <w:pStyle w:val="TableParagraph"/>
              <w:spacing w:before="114"/>
              <w:contextualSpacing/>
              <w:rPr>
                <w:sz w:val="20"/>
                <w:szCs w:val="20"/>
              </w:rPr>
            </w:pPr>
            <w:r w:rsidRPr="3B3CEB13">
              <w:rPr>
                <w:sz w:val="20"/>
                <w:szCs w:val="20"/>
              </w:rPr>
              <w:t>Dr. Lisa Harless (LH)</w:t>
            </w:r>
          </w:p>
          <w:p w:rsidR="00731D2B" w:rsidP="00731D2B" w:rsidRDefault="00731D2B" w14:paraId="7BBBB11D" w14:textId="71C9C8D5">
            <w:pPr>
              <w:pStyle w:val="TableParagraph"/>
              <w:spacing w:before="114"/>
              <w:contextualSpacing/>
              <w:rPr>
                <w:sz w:val="20"/>
                <w:szCs w:val="20"/>
              </w:rPr>
            </w:pPr>
            <w:r w:rsidRPr="3B3CEB13">
              <w:rPr>
                <w:sz w:val="20"/>
                <w:szCs w:val="20"/>
              </w:rPr>
              <w:t>Dr. Jaye Henderson (JH)</w:t>
            </w:r>
          </w:p>
          <w:p w:rsidRPr="005626C9" w:rsidR="0007002C" w:rsidP="4C6BC52B" w:rsidRDefault="00731D2B" w14:paraId="2176352A" w14:textId="0DA5E1D6">
            <w:pPr>
              <w:pStyle w:val="Dates"/>
              <w:tabs>
                <w:tab w:val="left" w:pos="176"/>
              </w:tabs>
              <w:spacing/>
              <w:contextualSpacing/>
              <w:rPr>
                <w:rFonts w:ascii="Times New Roman" w:hAnsi="Times New Roman" w:cs="Times New Roman"/>
              </w:rPr>
            </w:pPr>
            <w:r w:rsidR="6EB80A1C">
              <w:rPr/>
              <w:t>Dr. Terri McKown (TM</w:t>
            </w:r>
            <w:r w:rsidR="6EB80A1C">
              <w:rPr/>
              <w:t>)</w:t>
            </w:r>
          </w:p>
          <w:p w:rsidRPr="005626C9" w:rsidR="0007002C" w:rsidP="00731D2B" w:rsidRDefault="00731D2B" w14:paraId="0D17A18A" w14:textId="70B9C289">
            <w:pPr>
              <w:pStyle w:val="Dates"/>
              <w:tabs>
                <w:tab w:val="left" w:pos="176"/>
              </w:tabs>
              <w:spacing/>
              <w:contextualSpacing/>
            </w:pPr>
            <w:r w:rsidR="58021123">
              <w:rPr/>
              <w:t>Dr. Lauren Hightower</w:t>
            </w:r>
          </w:p>
        </w:tc>
        <w:tc>
          <w:tcPr>
            <w:tcW w:w="2791" w:type="dxa"/>
            <w:shd w:val="clear" w:color="auto" w:fill="auto"/>
            <w:tcMar/>
          </w:tcPr>
          <w:p w:rsidR="00731D2B" w:rsidP="00731D2B" w:rsidRDefault="00731D2B" w14:paraId="08DB6079" w14:textId="77777777">
            <w:pPr>
              <w:pStyle w:val="TableParagraph"/>
              <w:spacing w:before="114" w:line="243" w:lineRule="exact"/>
              <w:rPr>
                <w:sz w:val="20"/>
                <w:szCs w:val="20"/>
              </w:rPr>
            </w:pPr>
            <w:r w:rsidRPr="3B3CEB13">
              <w:rPr>
                <w:sz w:val="20"/>
                <w:szCs w:val="20"/>
              </w:rPr>
              <w:t>Concepts II: 9-1150 T/Th - Dean 207</w:t>
            </w:r>
          </w:p>
          <w:p w:rsidR="00731D2B" w:rsidP="00731D2B" w:rsidRDefault="00731D2B" w14:paraId="74E631C8" w14:textId="1482E430">
            <w:pPr>
              <w:pStyle w:val="TableParagraph"/>
              <w:spacing w:before="114" w:line="243" w:lineRule="exact"/>
              <w:rPr>
                <w:sz w:val="20"/>
                <w:szCs w:val="20"/>
              </w:rPr>
            </w:pPr>
            <w:r w:rsidRPr="3B3CEB13">
              <w:rPr>
                <w:sz w:val="20"/>
                <w:szCs w:val="20"/>
              </w:rPr>
              <w:t>Pharm II: 1-250* – Dean 207</w:t>
            </w:r>
          </w:p>
          <w:p w:rsidRPr="005626C9" w:rsidR="00CC7A33" w:rsidP="00731D2B" w:rsidRDefault="00731D2B" w14:paraId="5E9CEFEA" w14:textId="3E10C58F">
            <w:pPr>
              <w:pStyle w:val="Dates"/>
              <w:rPr>
                <w:rFonts w:ascii="Times New Roman" w:hAnsi="Times New Roman" w:cs="Times New Roman"/>
              </w:rPr>
            </w:pPr>
            <w:r w:rsidRPr="3B3CEB13">
              <w:t>Pharm Exams 830am</w:t>
            </w:r>
          </w:p>
        </w:tc>
        <w:tc>
          <w:tcPr>
            <w:tcW w:w="2610" w:type="dxa"/>
            <w:shd w:val="clear" w:color="auto" w:fill="auto"/>
            <w:tcMar/>
          </w:tcPr>
          <w:p w:rsidRPr="005626C9" w:rsidR="00EE50E5" w:rsidP="00AF0E42" w:rsidRDefault="00151620" w14:paraId="45ACDA78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9" w:type="dxa"/>
            <w:shd w:val="clear" w:color="auto" w:fill="auto"/>
            <w:tcMar/>
          </w:tcPr>
          <w:p w:rsidRPr="005626C9" w:rsidR="00EE50E5" w:rsidP="00AF0E42" w:rsidRDefault="00151620" w14:paraId="13460E1B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Pr="0026758E" w:rsidR="003C413F" w:rsidTr="4C6BC52B" w14:paraId="1367B132" w14:textId="77777777">
        <w:trPr>
          <w:cantSplit/>
          <w:trHeight w:val="2745"/>
        </w:trPr>
        <w:tc>
          <w:tcPr>
            <w:tcW w:w="32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13F" w:rsidP="2BA06441" w:rsidRDefault="003C413F" w14:paraId="0953F2D9" w14:textId="33D01D2B">
            <w:pPr>
              <w:pStyle w:val="TableParagraph"/>
              <w:spacing w:before="114"/>
              <w:jc w:val="both"/>
              <w:rPr>
                <w:b/>
                <w:bCs/>
                <w:color w:val="00AFEF"/>
                <w:sz w:val="20"/>
                <w:szCs w:val="20"/>
                <w:highlight w:val="yellow"/>
              </w:rPr>
            </w:pPr>
            <w:r w:rsidRPr="4D3F2D61">
              <w:rPr>
                <w:sz w:val="20"/>
                <w:szCs w:val="20"/>
              </w:rPr>
              <w:t xml:space="preserve">13  </w:t>
            </w:r>
            <w:r w:rsidRPr="4D3F2D61">
              <w:rPr>
                <w:color w:val="FF0000"/>
                <w:sz w:val="20"/>
                <w:szCs w:val="20"/>
              </w:rPr>
              <w:t xml:space="preserve">   </w:t>
            </w:r>
            <w:r w:rsidRPr="4D3F2D61">
              <w:rPr>
                <w:b/>
                <w:bCs/>
                <w:color w:val="FF0000"/>
                <w:sz w:val="20"/>
                <w:szCs w:val="20"/>
              </w:rPr>
              <w:t>FIRST</w:t>
            </w:r>
            <w:r w:rsidRPr="4D3F2D61">
              <w:rPr>
                <w:b/>
                <w:bCs/>
                <w:color w:val="FF0000"/>
                <w:spacing w:val="-2"/>
                <w:sz w:val="20"/>
                <w:szCs w:val="20"/>
              </w:rPr>
              <w:t xml:space="preserve"> </w:t>
            </w:r>
            <w:r w:rsidRPr="4D3F2D61">
              <w:rPr>
                <w:b/>
                <w:bCs/>
                <w:color w:val="FF0000"/>
                <w:sz w:val="20"/>
                <w:szCs w:val="20"/>
              </w:rPr>
              <w:t>DAY</w:t>
            </w:r>
            <w:r w:rsidRPr="4D3F2D61">
              <w:rPr>
                <w:b/>
                <w:bCs/>
                <w:color w:val="FF0000"/>
                <w:spacing w:val="-5"/>
                <w:sz w:val="20"/>
                <w:szCs w:val="20"/>
              </w:rPr>
              <w:t xml:space="preserve"> </w:t>
            </w:r>
            <w:r w:rsidRPr="4D3F2D61">
              <w:rPr>
                <w:b/>
                <w:bCs/>
                <w:color w:val="FF0000"/>
                <w:sz w:val="20"/>
                <w:szCs w:val="20"/>
              </w:rPr>
              <w:t>OF</w:t>
            </w:r>
            <w:r w:rsidRPr="4D3F2D61">
              <w:rPr>
                <w:b/>
                <w:bCs/>
                <w:color w:val="FF0000"/>
                <w:spacing w:val="-4"/>
                <w:sz w:val="20"/>
                <w:szCs w:val="20"/>
              </w:rPr>
              <w:t xml:space="preserve"> CLASS</w:t>
            </w:r>
            <w:r w:rsidRPr="4D3F2D61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4D3F2D61">
              <w:rPr>
                <w:b/>
                <w:bCs/>
                <w:color w:val="FF0000"/>
                <w:sz w:val="20"/>
                <w:szCs w:val="20"/>
                <w:highlight w:val="yellow"/>
              </w:rPr>
              <w:t>Dean</w:t>
            </w:r>
            <w:r w:rsidRPr="4D3F2D61">
              <w:rPr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 xml:space="preserve"> 2</w:t>
            </w:r>
            <w:r w:rsidRPr="4D3F2D61" w:rsidR="4526D2ED">
              <w:rPr>
                <w:b/>
                <w:bCs/>
                <w:color w:val="FF0000"/>
                <w:spacing w:val="-5"/>
                <w:sz w:val="20"/>
                <w:szCs w:val="20"/>
                <w:highlight w:val="yellow"/>
              </w:rPr>
              <w:t>05</w:t>
            </w:r>
          </w:p>
          <w:p w:rsidRPr="00391D5F" w:rsidR="003C413F" w:rsidP="1CE7BC5F" w:rsidRDefault="003C413F" w14:paraId="1CE8490B" w14:textId="3574E0A3">
            <w:pPr>
              <w:pStyle w:val="TableParagraph"/>
              <w:spacing w:before="157"/>
              <w:contextualSpacing/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</w:pPr>
            <w:r w:rsidRPr="1CE7BC5F"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  <w:r w:rsidRPr="1CE7BC5F" w:rsidR="620035C2">
              <w:rPr>
                <w:rFonts w:ascii="Times New Roman" w:hAnsi="Times New Roman" w:eastAsia="Times New Roman" w:cs="Times New Roman"/>
                <w:sz w:val="20"/>
                <w:szCs w:val="20"/>
              </w:rPr>
              <w:t>:30-9:15</w:t>
            </w:r>
            <w:r w:rsidRPr="1CE7BC5F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- </w:t>
            </w:r>
            <w:r w:rsidRPr="1CE7BC5F" w:rsidR="1C2808BD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Concepts Orientation </w:t>
            </w:r>
          </w:p>
          <w:p w:rsidR="003C413F" w:rsidP="1CE7BC5F" w:rsidRDefault="003C413F" w14:paraId="2C689174" w14:textId="46259113">
            <w:pPr>
              <w:pStyle w:val="TableParagraph"/>
              <w:spacing w:before="157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CE7BC5F">
              <w:rPr>
                <w:rFonts w:ascii="Times New Roman" w:hAnsi="Times New Roman" w:eastAsia="Times New Roman" w:cs="Times New Roman"/>
                <w:sz w:val="20"/>
                <w:szCs w:val="20"/>
              </w:rPr>
              <w:t>9:</w:t>
            </w:r>
            <w:r w:rsidRPr="1CE7BC5F" w:rsidR="74830559">
              <w:rPr>
                <w:rFonts w:ascii="Times New Roman" w:hAnsi="Times New Roman" w:eastAsia="Times New Roman" w:cs="Times New Roman"/>
                <w:sz w:val="20"/>
                <w:szCs w:val="20"/>
              </w:rPr>
              <w:t>15-10:15</w:t>
            </w:r>
            <w:r w:rsidRPr="1CE7BC5F">
              <w:rPr>
                <w:rFonts w:ascii="Times New Roman" w:hAnsi="Times New Roman" w:eastAsia="Times New Roman" w:cs="Times New Roman"/>
                <w:sz w:val="20"/>
                <w:szCs w:val="20"/>
              </w:rPr>
              <w:t>-</w:t>
            </w:r>
            <w:r w:rsidRPr="1CE7BC5F" w:rsidR="7D34A90C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ATI &amp; Prep U Orientation</w:t>
            </w:r>
          </w:p>
          <w:p w:rsidR="003C413F" w:rsidP="1CE7BC5F" w:rsidRDefault="003C413F" w14:paraId="486E4FD5" w14:textId="55D8E52B">
            <w:pPr>
              <w:pStyle w:val="TableParagraph"/>
              <w:spacing w:before="157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CE7BC5F" w:rsidR="18986064"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10:</w:t>
            </w:r>
            <w:r w:rsidRPr="1CE7BC5F" w:rsidR="397CBC76"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</w:t>
            </w:r>
            <w:r w:rsidRPr="1CE7BC5F" w:rsidR="18986064"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-</w:t>
            </w:r>
            <w:r w:rsidRPr="1CE7BC5F" w:rsidR="58CA2E84"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11:</w:t>
            </w:r>
            <w:r w:rsidRPr="1CE7BC5F" w:rsidR="3758F81D"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15</w:t>
            </w:r>
            <w:r w:rsidRPr="1CE7BC5F" w:rsidR="03A9B2C0"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 xml:space="preserve">– </w:t>
            </w:r>
            <w:r w:rsidRPr="1CE7BC5F" w:rsidR="4A12B8AD"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Math Quiz</w:t>
            </w:r>
          </w:p>
          <w:p w:rsidR="4D3F2D61" w:rsidP="1CE7BC5F" w:rsidRDefault="12BDDA06" w14:paraId="13E59B06" w14:textId="1EAA73ED">
            <w:pPr>
              <w:pStyle w:val="TableParagraph"/>
              <w:spacing w:before="157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CE7BC5F">
              <w:rPr>
                <w:rFonts w:ascii="Times New Roman" w:hAnsi="Times New Roman" w:eastAsia="Times New Roman" w:cs="Times New Roman"/>
                <w:sz w:val="20"/>
                <w:szCs w:val="20"/>
              </w:rPr>
              <w:t>12:00-1</w:t>
            </w:r>
            <w:r w:rsidRPr="1CE7BC5F" w:rsidR="578488FB">
              <w:rPr>
                <w:rFonts w:ascii="Times New Roman" w:hAnsi="Times New Roman" w:eastAsia="Times New Roman" w:cs="Times New Roman"/>
                <w:sz w:val="20"/>
                <w:szCs w:val="20"/>
              </w:rPr>
              <w:t>:</w:t>
            </w:r>
            <w:r w:rsidRPr="1CE7BC5F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 </w:t>
            </w:r>
            <w:r w:rsidRPr="1CE7BC5F" w:rsidR="617BC8A6">
              <w:rPr>
                <w:rFonts w:ascii="Times New Roman" w:hAnsi="Times New Roman" w:eastAsia="Times New Roman" w:cs="Times New Roman"/>
                <w:sz w:val="20"/>
                <w:szCs w:val="20"/>
              </w:rPr>
              <w:t>Clinical Orientation</w:t>
            </w:r>
          </w:p>
          <w:p w:rsidR="003C413F" w:rsidP="1CE7BC5F" w:rsidRDefault="003C413F" w14:paraId="3016C06A" w14:textId="593C25D0">
            <w:pPr>
              <w:pStyle w:val="TableParagraph"/>
              <w:spacing w:before="157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CE7BC5F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  <w:r w:rsidRPr="1CE7BC5F" w:rsidR="105CD291">
              <w:rPr>
                <w:rFonts w:ascii="Times New Roman" w:hAnsi="Times New Roman" w:eastAsia="Times New Roman" w:cs="Times New Roman"/>
                <w:sz w:val="20"/>
                <w:szCs w:val="20"/>
              </w:rPr>
              <w:t>:00-2:00</w:t>
            </w:r>
            <w:r w:rsidRPr="1CE7BC5F" w:rsidR="5229F533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OB orientation </w:t>
            </w:r>
          </w:p>
          <w:p w:rsidRPr="00151620" w:rsidR="003C413F" w:rsidP="1CE7BC5F" w:rsidRDefault="0D27C133" w14:paraId="185EB4D9" w14:textId="33A7B2A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1CE7BC5F">
              <w:rPr>
                <w:rFonts w:ascii="Times New Roman" w:hAnsi="Times New Roman"/>
                <w:sz w:val="20"/>
                <w:szCs w:val="20"/>
              </w:rPr>
              <w:t>2-3</w:t>
            </w:r>
            <w:r w:rsidRPr="1CE7BC5F" w:rsidR="5229F533">
              <w:rPr>
                <w:rFonts w:ascii="Times New Roman" w:hAnsi="Times New Roman"/>
                <w:sz w:val="20"/>
                <w:szCs w:val="20"/>
              </w:rPr>
              <w:t xml:space="preserve"> Peds orientation 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CFE19E5" w:rsidP="4D3F2D61" w:rsidRDefault="003C413F" w14:paraId="4F5E0917" w14:textId="3597C02C">
            <w:pPr>
              <w:pStyle w:val="Dates"/>
              <w:spacing w:before="116"/>
              <w:contextualSpacing/>
              <w:rPr>
                <w:rFonts w:ascii="Times New Roman" w:hAnsi="Times New Roman" w:cs="Times New Roman"/>
              </w:rPr>
            </w:pPr>
            <w:r w:rsidRPr="4D3F2D61">
              <w:rPr>
                <w:rFonts w:ascii="Times New Roman" w:hAnsi="Times New Roman" w:cs="Times New Roman"/>
              </w:rPr>
              <w:t>14</w:t>
            </w:r>
            <w:r w:rsidRPr="4D3F2D61" w:rsidR="05281998">
              <w:rPr>
                <w:rFonts w:ascii="Times New Roman" w:hAnsi="Times New Roman" w:cs="Times New Roman"/>
              </w:rPr>
              <w:t xml:space="preserve">    </w:t>
            </w:r>
          </w:p>
          <w:p w:rsidR="0CFE19E5" w:rsidP="4D3F2D61" w:rsidRDefault="6E9FE657" w14:paraId="502FB780" w14:textId="6CE3756A">
            <w:pPr>
              <w:pStyle w:val="Dates"/>
              <w:spacing w:before="116"/>
              <w:contextualSpacing/>
              <w:rPr>
                <w:rFonts w:ascii="Times New Roman" w:hAnsi="Times New Roman" w:cs="Times New Roman"/>
              </w:rPr>
            </w:pPr>
            <w:r w:rsidRPr="4D3F2D61">
              <w:t xml:space="preserve"> </w:t>
            </w:r>
            <w:r w:rsidRPr="4D3F2D61" w:rsidR="173D4947">
              <w:rPr>
                <w:rFonts w:ascii="Times New Roman" w:hAnsi="Times New Roman" w:cs="Times New Roman"/>
              </w:rPr>
              <w:t>Normal Newborn (SE)</w:t>
            </w:r>
          </w:p>
          <w:p w:rsidR="0CFE19E5" w:rsidP="4D3F2D61" w:rsidRDefault="0CFE19E5" w14:paraId="2A8E06EA" w14:textId="35E5FE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3C413F" w:rsidP="003C413F" w:rsidRDefault="003C413F" w14:paraId="4AAE9366" w14:textId="7777777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3B176885">
              <w:rPr>
                <w:sz w:val="20"/>
                <w:szCs w:val="20"/>
              </w:rPr>
              <w:t xml:space="preserve">1-3pm </w:t>
            </w:r>
          </w:p>
          <w:p w:rsidRPr="00F94EAA" w:rsidR="003C413F" w:rsidP="003C413F" w:rsidRDefault="003C413F" w14:paraId="044CB09E" w14:textId="41A88774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2EE22D1B">
              <w:rPr>
                <w:sz w:val="20"/>
                <w:szCs w:val="20"/>
              </w:rPr>
              <w:t>Surgical Lecture &amp; Orientation to S</w:t>
            </w:r>
            <w:r w:rsidRPr="2EE22D1B" w:rsidR="39B0634D">
              <w:rPr>
                <w:sz w:val="20"/>
                <w:szCs w:val="20"/>
              </w:rPr>
              <w:t>MRMC &amp;</w:t>
            </w:r>
            <w:r w:rsidRPr="2EE22D1B">
              <w:rPr>
                <w:sz w:val="20"/>
                <w:szCs w:val="20"/>
              </w:rPr>
              <w:t xml:space="preserve"> </w:t>
            </w:r>
            <w:r w:rsidRPr="2EE22D1B" w:rsidR="05E95BCA">
              <w:rPr>
                <w:sz w:val="20"/>
                <w:szCs w:val="20"/>
              </w:rPr>
              <w:t>CRMC surgery</w:t>
            </w:r>
          </w:p>
        </w:tc>
        <w:tc>
          <w:tcPr>
            <w:tcW w:w="2791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13F" w:rsidP="4D3F2D61" w:rsidRDefault="003C413F" w14:paraId="061887DA" w14:textId="705648DF">
            <w:pPr>
              <w:pStyle w:val="Dates"/>
              <w:rPr>
                <w:rFonts w:ascii="Times New Roman" w:hAnsi="Times New Roman" w:cs="Times New Roman"/>
              </w:rPr>
            </w:pPr>
            <w:r w:rsidRPr="4D3F2D61">
              <w:rPr>
                <w:rFonts w:ascii="Times New Roman" w:hAnsi="Times New Roman" w:cs="Times New Roman"/>
              </w:rPr>
              <w:t>15</w:t>
            </w:r>
            <w:r w:rsidRPr="4D3F2D61" w:rsidR="7E1187D0">
              <w:rPr>
                <w:rFonts w:ascii="Times New Roman" w:hAnsi="Times New Roman" w:cs="Times New Roman"/>
              </w:rPr>
              <w:t xml:space="preserve"> </w:t>
            </w:r>
            <w:r w:rsidRPr="4D3F2D61" w:rsidR="38014155">
              <w:rPr>
                <w:rFonts w:ascii="Times New Roman" w:hAnsi="Times New Roman" w:cs="Times New Roman"/>
              </w:rPr>
              <w:t>P</w:t>
            </w:r>
            <w:r w:rsidRPr="4D3F2D61" w:rsidR="7E1187D0">
              <w:t xml:space="preserve">re-Clinical Simulation </w:t>
            </w:r>
          </w:p>
          <w:p w:rsidR="003C413F" w:rsidP="0CFE19E5" w:rsidRDefault="7E1187D0" w14:paraId="51C392CF" w14:textId="77777777">
            <w:pPr>
              <w:pStyle w:val="TableParagraph"/>
              <w:spacing w:before="1"/>
              <w:ind w:left="111"/>
              <w:rPr>
                <w:b/>
                <w:bCs/>
                <w:sz w:val="20"/>
                <w:szCs w:val="20"/>
              </w:rPr>
            </w:pPr>
            <w:r w:rsidRPr="4D3F2D61">
              <w:rPr>
                <w:b/>
                <w:bCs/>
                <w:sz w:val="20"/>
                <w:szCs w:val="20"/>
                <w:u w:val="single"/>
              </w:rPr>
              <w:t>GROUP A</w:t>
            </w:r>
          </w:p>
          <w:p w:rsidR="003C413F" w:rsidP="2BA06441" w:rsidRDefault="244946C0" w14:paraId="10405D0F" w14:textId="66B53DC1">
            <w:pPr>
              <w:pStyle w:val="TableParagraph"/>
              <w:spacing w:line="259" w:lineRule="auto"/>
              <w:ind w:right="92"/>
              <w:rPr>
                <w:sz w:val="20"/>
                <w:szCs w:val="20"/>
              </w:rPr>
            </w:pPr>
            <w:r w:rsidRPr="2BA06441">
              <w:rPr>
                <w:color w:val="FF0000"/>
                <w:sz w:val="20"/>
                <w:szCs w:val="20"/>
              </w:rPr>
              <w:t>Simulation</w:t>
            </w:r>
            <w:r w:rsidRPr="2BA06441">
              <w:rPr>
                <w:sz w:val="20"/>
                <w:szCs w:val="20"/>
              </w:rPr>
              <w:t xml:space="preserve">: </w:t>
            </w:r>
            <w:r w:rsidRPr="2BA06441" w:rsidR="342B4A63">
              <w:rPr>
                <w:sz w:val="20"/>
                <w:szCs w:val="20"/>
              </w:rPr>
              <w:t>8-</w:t>
            </w:r>
            <w:r w:rsidRPr="2BA06441" w:rsidR="2ACC16C2">
              <w:rPr>
                <w:sz w:val="20"/>
                <w:szCs w:val="20"/>
              </w:rPr>
              <w:t>11</w:t>
            </w:r>
            <w:r w:rsidRPr="2BA06441" w:rsidR="7F8815FB">
              <w:rPr>
                <w:sz w:val="20"/>
                <w:szCs w:val="20"/>
              </w:rPr>
              <w:t xml:space="preserve"> AM</w:t>
            </w:r>
          </w:p>
          <w:p w:rsidR="359C6D37" w:rsidP="2BA06441" w:rsidRDefault="359C6D37" w14:paraId="6400EA7A" w14:textId="0F318349">
            <w:pPr>
              <w:pStyle w:val="TableParagraph"/>
              <w:spacing w:line="259" w:lineRule="auto"/>
              <w:ind w:right="92"/>
              <w:rPr>
                <w:sz w:val="20"/>
                <w:szCs w:val="20"/>
              </w:rPr>
            </w:pPr>
            <w:r w:rsidRPr="2BA06441">
              <w:rPr>
                <w:sz w:val="20"/>
                <w:szCs w:val="20"/>
              </w:rPr>
              <w:t xml:space="preserve">Skills: </w:t>
            </w:r>
            <w:r w:rsidRPr="2BA06441" w:rsidR="2C1F4B05">
              <w:rPr>
                <w:sz w:val="20"/>
                <w:szCs w:val="20"/>
              </w:rPr>
              <w:t>11-12:30</w:t>
            </w:r>
          </w:p>
          <w:p w:rsidR="003C413F" w:rsidP="2BA06441" w:rsidRDefault="7E1187D0" w14:paraId="424217BA" w14:textId="4AD2FF5B">
            <w:pPr>
              <w:pStyle w:val="TableParagraph"/>
              <w:spacing w:line="259" w:lineRule="auto"/>
              <w:ind w:left="111" w:right="92"/>
              <w:rPr>
                <w:b/>
                <w:bCs/>
                <w:sz w:val="20"/>
                <w:szCs w:val="20"/>
              </w:rPr>
            </w:pPr>
            <w:r w:rsidRPr="4D3F2D61">
              <w:rPr>
                <w:sz w:val="20"/>
                <w:szCs w:val="20"/>
              </w:rPr>
              <w:t xml:space="preserve"> </w:t>
            </w:r>
            <w:r w:rsidRPr="4D3F2D61">
              <w:rPr>
                <w:b/>
                <w:bCs/>
                <w:sz w:val="20"/>
                <w:szCs w:val="20"/>
                <w:u w:val="single"/>
              </w:rPr>
              <w:t>GROUP B</w:t>
            </w:r>
          </w:p>
          <w:p w:rsidRPr="005626C9" w:rsidR="003C413F" w:rsidP="2BA06441" w:rsidRDefault="7E1187D0" w14:paraId="50AB29B6" w14:textId="1684345E">
            <w:pPr>
              <w:pStyle w:val="TableParagraph"/>
              <w:spacing w:before="1" w:line="243" w:lineRule="exact"/>
              <w:ind w:right="263"/>
              <w:rPr>
                <w:sz w:val="20"/>
                <w:szCs w:val="20"/>
              </w:rPr>
            </w:pPr>
            <w:r w:rsidRPr="4D3F2D61">
              <w:rPr>
                <w:color w:val="FF0000"/>
                <w:sz w:val="20"/>
                <w:szCs w:val="20"/>
              </w:rPr>
              <w:t>Simulation</w:t>
            </w:r>
            <w:r w:rsidRPr="4D3F2D61">
              <w:rPr>
                <w:sz w:val="20"/>
                <w:szCs w:val="20"/>
              </w:rPr>
              <w:t xml:space="preserve">: </w:t>
            </w:r>
            <w:r w:rsidRPr="4D3F2D61" w:rsidR="2EF158B9">
              <w:rPr>
                <w:sz w:val="20"/>
                <w:szCs w:val="20"/>
              </w:rPr>
              <w:t>11-</w:t>
            </w:r>
            <w:r w:rsidRPr="4D3F2D61" w:rsidR="3F6C7197">
              <w:rPr>
                <w:sz w:val="20"/>
                <w:szCs w:val="20"/>
              </w:rPr>
              <w:t>2</w:t>
            </w:r>
            <w:r w:rsidRPr="4D3F2D61" w:rsidR="06C50C3F">
              <w:rPr>
                <w:sz w:val="20"/>
                <w:szCs w:val="20"/>
              </w:rPr>
              <w:t xml:space="preserve"> </w:t>
            </w:r>
            <w:r w:rsidRPr="4D3F2D61">
              <w:rPr>
                <w:sz w:val="20"/>
                <w:szCs w:val="20"/>
              </w:rPr>
              <w:t>PM</w:t>
            </w:r>
          </w:p>
          <w:p w:rsidRPr="005626C9" w:rsidR="003C413F" w:rsidP="2BA06441" w:rsidRDefault="1ACF216C" w14:paraId="0E46F2A3" w14:textId="327503B1">
            <w:pPr>
              <w:pStyle w:val="TableParagraph"/>
              <w:spacing w:before="1" w:line="243" w:lineRule="exact"/>
              <w:ind w:right="263"/>
              <w:rPr>
                <w:sz w:val="20"/>
                <w:szCs w:val="20"/>
              </w:rPr>
            </w:pPr>
            <w:r w:rsidRPr="2BA06441">
              <w:rPr>
                <w:sz w:val="20"/>
                <w:szCs w:val="20"/>
              </w:rPr>
              <w:t>Skills-</w:t>
            </w:r>
            <w:r w:rsidRPr="2BA06441" w:rsidR="2C212D71">
              <w:rPr>
                <w:sz w:val="20"/>
                <w:szCs w:val="20"/>
              </w:rPr>
              <w:t>9:30-11</w:t>
            </w:r>
          </w:p>
          <w:p w:rsidRPr="005626C9" w:rsidR="003C413F" w:rsidP="2BA06441" w:rsidRDefault="36395AC8" w14:paraId="682D6D32" w14:textId="24BBAB69">
            <w:pPr>
              <w:pStyle w:val="TableParagraph"/>
              <w:spacing w:before="1" w:line="243" w:lineRule="exact"/>
              <w:ind w:right="263"/>
              <w:rPr>
                <w:b/>
                <w:bCs/>
                <w:sz w:val="20"/>
                <w:szCs w:val="20"/>
                <w:u w:val="single"/>
              </w:rPr>
            </w:pPr>
            <w:r w:rsidRPr="2BA06441">
              <w:rPr>
                <w:b/>
                <w:bCs/>
                <w:sz w:val="20"/>
                <w:szCs w:val="20"/>
                <w:u w:val="single"/>
              </w:rPr>
              <w:t xml:space="preserve">Group C </w:t>
            </w:r>
          </w:p>
          <w:p w:rsidRPr="005626C9" w:rsidR="003C413F" w:rsidP="2BA06441" w:rsidRDefault="0B9DF2C0" w14:paraId="0130C4B7" w14:textId="0C7A70B9">
            <w:pPr>
              <w:pStyle w:val="TableParagraph"/>
              <w:spacing w:before="116" w:line="243" w:lineRule="exact"/>
              <w:contextualSpacing/>
              <w:rPr>
                <w:sz w:val="20"/>
                <w:szCs w:val="20"/>
              </w:rPr>
            </w:pPr>
            <w:r w:rsidRPr="2BA06441">
              <w:rPr>
                <w:color w:val="FF0000"/>
                <w:sz w:val="20"/>
                <w:szCs w:val="20"/>
              </w:rPr>
              <w:t>Simulation</w:t>
            </w:r>
            <w:r w:rsidRPr="2BA06441">
              <w:rPr>
                <w:sz w:val="20"/>
                <w:szCs w:val="20"/>
              </w:rPr>
              <w:t>:2-</w:t>
            </w:r>
            <w:r w:rsidRPr="2BA06441" w:rsidR="68DA65B9">
              <w:rPr>
                <w:sz w:val="20"/>
                <w:szCs w:val="20"/>
              </w:rPr>
              <w:t>5</w:t>
            </w:r>
            <w:r w:rsidRPr="2BA06441">
              <w:rPr>
                <w:sz w:val="20"/>
                <w:szCs w:val="20"/>
              </w:rPr>
              <w:t xml:space="preserve"> PM</w:t>
            </w:r>
          </w:p>
          <w:p w:rsidRPr="005626C9" w:rsidR="003C413F" w:rsidP="2BA06441" w:rsidRDefault="53AC6A23" w14:paraId="0D205154" w14:textId="119F248A">
            <w:pPr>
              <w:pStyle w:val="TableParagraph"/>
              <w:spacing w:before="116" w:line="243" w:lineRule="exact"/>
              <w:contextualSpacing/>
              <w:rPr>
                <w:sz w:val="20"/>
                <w:szCs w:val="20"/>
              </w:rPr>
            </w:pPr>
            <w:r w:rsidRPr="4D3F2D61">
              <w:rPr>
                <w:sz w:val="20"/>
                <w:szCs w:val="20"/>
              </w:rPr>
              <w:t>Skills 12:30-2</w:t>
            </w:r>
          </w:p>
        </w:tc>
        <w:tc>
          <w:tcPr>
            <w:tcW w:w="261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3C413F" w:rsidR="003C413F" w:rsidP="1CE7BC5F" w:rsidRDefault="003C413F" w14:paraId="1681B3E7" w14:textId="18003A60">
            <w:pPr>
              <w:pStyle w:val="Dates"/>
              <w:spacing w:before="116" w:line="243" w:lineRule="exact"/>
              <w:contextualSpacing/>
            </w:pPr>
            <w:r w:rsidRPr="1CE7BC5F">
              <w:rPr>
                <w:rFonts w:ascii="Times New Roman" w:hAnsi="Times New Roman" w:cs="Times New Roman"/>
              </w:rPr>
              <w:t xml:space="preserve">16 </w:t>
            </w:r>
            <w:r w:rsidRPr="1CE7BC5F" w:rsidR="2F57BD07">
              <w:rPr>
                <w:rFonts w:ascii="Times New Roman" w:hAnsi="Times New Roman" w:cs="Times New Roman"/>
              </w:rPr>
              <w:t xml:space="preserve">  </w:t>
            </w:r>
            <w:r w:rsidR="257CF214">
              <w:t>Family Paper</w:t>
            </w:r>
            <w:r w:rsidR="7BC8AD24">
              <w:t xml:space="preserve"> (JH)</w:t>
            </w:r>
            <w:r w:rsidR="257CF214">
              <w:t xml:space="preserve"> Orientation </w:t>
            </w:r>
          </w:p>
          <w:p w:rsidRPr="003C413F" w:rsidR="003C413F" w:rsidP="78515E37" w:rsidRDefault="257CF214" w14:paraId="64F63FFA" w14:textId="65BE6522">
            <w:pPr>
              <w:pStyle w:val="Dates"/>
              <w:spacing w:line="243" w:lineRule="exact"/>
              <w:rPr>
                <w:sz w:val="22"/>
                <w:szCs w:val="22"/>
              </w:rPr>
            </w:pPr>
            <w:r w:rsidRPr="1CE7BC5F">
              <w:rPr>
                <w:sz w:val="22"/>
                <w:szCs w:val="22"/>
              </w:rPr>
              <w:t>VSIM orientation</w:t>
            </w:r>
            <w:r w:rsidRPr="1CE7BC5F" w:rsidR="207A340F">
              <w:rPr>
                <w:sz w:val="22"/>
                <w:szCs w:val="22"/>
              </w:rPr>
              <w:t xml:space="preserve"> (JH)</w:t>
            </w:r>
          </w:p>
          <w:p w:rsidR="53F2FD09" w:rsidP="1CE7BC5F" w:rsidRDefault="53F2FD09" w14:paraId="230EA5EA" w14:textId="462D512A">
            <w:pPr>
              <w:pStyle w:val="TableParagraph"/>
              <w:spacing w:line="243" w:lineRule="exact"/>
            </w:pPr>
            <w:r>
              <w:t>Historical/Cultural Aspects of OB (SE)</w:t>
            </w:r>
          </w:p>
          <w:p w:rsidR="1CE7BC5F" w:rsidP="1CE7BC5F" w:rsidRDefault="1CE7BC5F" w14:paraId="0B5135FA" w14:textId="4F6397DE">
            <w:pPr>
              <w:pStyle w:val="Dates"/>
              <w:spacing w:line="243" w:lineRule="exact"/>
              <w:rPr>
                <w:sz w:val="22"/>
                <w:szCs w:val="22"/>
              </w:rPr>
            </w:pPr>
          </w:p>
          <w:p w:rsidRPr="003C413F" w:rsidR="003C413F" w:rsidP="78515E37" w:rsidRDefault="2249AE9C" w14:paraId="620805A8" w14:textId="591D9905">
            <w:pPr>
              <w:pStyle w:val="TableParagraph"/>
              <w:spacing w:line="243" w:lineRule="exact"/>
            </w:pPr>
            <w:r w:rsidRPr="78515E37">
              <w:t>Pharm II:</w:t>
            </w:r>
          </w:p>
          <w:p w:rsidRPr="003C413F" w:rsidR="003C413F" w:rsidP="78515E37" w:rsidRDefault="2249AE9C" w14:paraId="5475F25C" w14:textId="34D8AE92">
            <w:pPr>
              <w:pStyle w:val="Dates"/>
              <w:rPr>
                <w:rFonts w:ascii="Times New Roman" w:hAnsi="Times New Roman" w:cs="Times New Roman"/>
                <w:sz w:val="22"/>
                <w:szCs w:val="22"/>
              </w:rPr>
            </w:pPr>
            <w:r w:rsidRPr="78515E37">
              <w:rPr>
                <w:sz w:val="22"/>
                <w:szCs w:val="22"/>
              </w:rPr>
              <w:t>Orientation &amp; Anemia (49) (MD)</w:t>
            </w:r>
          </w:p>
          <w:p w:rsidRPr="005626C9" w:rsidR="003C413F" w:rsidP="0CFE19E5" w:rsidRDefault="003C413F" w14:paraId="2BDCB246" w14:textId="08BE3057">
            <w:pPr>
              <w:pStyle w:val="Dates"/>
            </w:pP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13F" w:rsidP="003C413F" w:rsidRDefault="049494A9" w14:paraId="2B67DD1D" w14:textId="77777777">
            <w:pPr>
              <w:pStyle w:val="TableParagraph"/>
              <w:spacing w:before="114"/>
              <w:ind w:left="111"/>
              <w:rPr>
                <w:sz w:val="20"/>
                <w:szCs w:val="20"/>
              </w:rPr>
            </w:pPr>
            <w:r w:rsidRPr="654E4464">
              <w:rPr>
                <w:spacing w:val="-5"/>
                <w:sz w:val="20"/>
                <w:szCs w:val="20"/>
              </w:rPr>
              <w:t>17</w:t>
            </w:r>
          </w:p>
          <w:p w:rsidRPr="005626C9" w:rsidR="003C413F" w:rsidP="2EE22D1B" w:rsidRDefault="003C413F" w14:paraId="419CD473" w14:textId="3792CEFD">
            <w:pPr>
              <w:pStyle w:val="TableParagraph"/>
              <w:spacing w:before="1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2EE22D1B">
              <w:rPr>
                <w:sz w:val="20"/>
                <w:szCs w:val="20"/>
              </w:rPr>
              <w:t xml:space="preserve"> </w:t>
            </w:r>
            <w:r w:rsidRPr="2EE22D1B">
              <w:rPr>
                <w:color w:val="000000" w:themeColor="text1"/>
                <w:sz w:val="20"/>
                <w:szCs w:val="20"/>
              </w:rPr>
              <w:t>Complete policy agreements and quizzes on Blackboard</w:t>
            </w:r>
          </w:p>
          <w:p w:rsidR="350B687A" w:rsidP="1CE7BC5F" w:rsidRDefault="350B687A" w14:paraId="64B46406" w14:textId="79BA975A">
            <w:pPr>
              <w:pStyle w:val="TableParagraph"/>
              <w:spacing w:before="116"/>
              <w:contextualSpacing/>
              <w:rPr>
                <w:color w:val="000000" w:themeColor="text1"/>
                <w:highlight w:val="yellow"/>
              </w:rPr>
            </w:pPr>
            <w:r w:rsidRPr="2EE22D1B">
              <w:rPr>
                <w:color w:val="000000" w:themeColor="text1"/>
                <w:highlight w:val="yellow"/>
              </w:rPr>
              <w:t>Meditech training SMRMC</w:t>
            </w:r>
            <w:r w:rsidRPr="2EE22D1B">
              <w:rPr>
                <w:color w:val="000000" w:themeColor="text1"/>
              </w:rPr>
              <w:t xml:space="preserve"> </w:t>
            </w:r>
          </w:p>
          <w:p w:rsidR="76706385" w:rsidP="2EE22D1B" w:rsidRDefault="76706385" w14:paraId="392C93F8" w14:textId="5F03C46D">
            <w:pPr>
              <w:pStyle w:val="TableParagraph"/>
              <w:spacing w:before="116"/>
              <w:contextualSpacing/>
              <w:rPr>
                <w:color w:val="000000" w:themeColor="text1"/>
              </w:rPr>
            </w:pPr>
            <w:r w:rsidRPr="2B31B0B6">
              <w:rPr>
                <w:color w:val="000000" w:themeColor="text1"/>
              </w:rPr>
              <w:t xml:space="preserve">Group </w:t>
            </w:r>
            <w:r w:rsidRPr="2B31B0B6" w:rsidR="5B453A6F">
              <w:rPr>
                <w:color w:val="000000" w:themeColor="text1"/>
              </w:rPr>
              <w:t>C</w:t>
            </w:r>
            <w:r w:rsidRPr="2B31B0B6">
              <w:rPr>
                <w:color w:val="000000" w:themeColor="text1"/>
              </w:rPr>
              <w:t xml:space="preserve"> 8:30-10:00AM</w:t>
            </w:r>
          </w:p>
          <w:p w:rsidR="76706385" w:rsidP="2EE22D1B" w:rsidRDefault="76706385" w14:paraId="11458CAE" w14:textId="4FA86AC6">
            <w:pPr>
              <w:pStyle w:val="TableParagraph"/>
              <w:spacing w:before="116"/>
              <w:contextualSpacing/>
              <w:rPr>
                <w:color w:val="000000" w:themeColor="text1"/>
              </w:rPr>
            </w:pPr>
            <w:r w:rsidRPr="2B31B0B6">
              <w:rPr>
                <w:color w:val="000000" w:themeColor="text1"/>
              </w:rPr>
              <w:t xml:space="preserve">Group </w:t>
            </w:r>
            <w:r w:rsidRPr="2B31B0B6" w:rsidR="6AB30D94">
              <w:rPr>
                <w:color w:val="000000" w:themeColor="text1"/>
              </w:rPr>
              <w:t>A</w:t>
            </w:r>
            <w:r w:rsidRPr="2B31B0B6">
              <w:rPr>
                <w:color w:val="000000" w:themeColor="text1"/>
              </w:rPr>
              <w:t xml:space="preserve"> 10:30-12:00PM</w:t>
            </w:r>
          </w:p>
          <w:p w:rsidRPr="005626C9" w:rsidR="003C413F" w:rsidP="78515E37" w:rsidRDefault="76706385" w14:paraId="4CAFE818" w14:textId="7063FB48">
            <w:pPr>
              <w:pStyle w:val="TableParagraph"/>
              <w:spacing w:before="116"/>
              <w:contextualSpacing/>
              <w:rPr>
                <w:color w:val="000000" w:themeColor="text1"/>
              </w:rPr>
            </w:pPr>
            <w:r w:rsidRPr="2B31B0B6">
              <w:rPr>
                <w:color w:val="000000" w:themeColor="text1"/>
              </w:rPr>
              <w:t xml:space="preserve">Group </w:t>
            </w:r>
            <w:r w:rsidRPr="2B31B0B6" w:rsidR="2D160137">
              <w:rPr>
                <w:color w:val="000000" w:themeColor="text1"/>
              </w:rPr>
              <w:t xml:space="preserve">B </w:t>
            </w:r>
            <w:r w:rsidRPr="2B31B0B6">
              <w:rPr>
                <w:color w:val="000000" w:themeColor="text1"/>
              </w:rPr>
              <w:t>1:30-3:00PM</w:t>
            </w:r>
          </w:p>
        </w:tc>
      </w:tr>
      <w:tr w:rsidRPr="0026758E" w:rsidR="003C413F" w:rsidTr="4C6BC52B" w14:paraId="5D50F585" w14:textId="77777777">
        <w:trPr>
          <w:cantSplit/>
          <w:trHeight w:val="1279"/>
        </w:trPr>
        <w:tc>
          <w:tcPr>
            <w:tcW w:w="32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3C413F" w:rsidR="003C413F" w:rsidP="003C413F" w:rsidRDefault="003C413F" w14:paraId="4A50E5D1" w14:textId="5E035562">
            <w:pPr>
              <w:contextualSpacing/>
            </w:pPr>
            <w:r w:rsidRPr="00151620">
              <w:t>20</w:t>
            </w:r>
            <w:r>
              <w:t xml:space="preserve">   </w:t>
            </w:r>
            <w:r w:rsidRPr="00151620">
              <w:rPr>
                <w:b/>
                <w:color w:val="000000" w:themeColor="text1"/>
              </w:rPr>
              <w:t>Martin Luther King</w:t>
            </w:r>
          </w:p>
          <w:p w:rsidR="003C413F" w:rsidP="003C413F" w:rsidRDefault="003C413F" w14:paraId="176E7C91" w14:textId="77777777">
            <w:pPr>
              <w:contextualSpacing/>
              <w:rPr>
                <w:b/>
                <w:color w:val="000000" w:themeColor="text1"/>
              </w:rPr>
            </w:pPr>
            <w:r w:rsidRPr="00151620">
              <w:rPr>
                <w:b/>
                <w:color w:val="000000" w:themeColor="text1"/>
              </w:rPr>
              <w:t>Holiday</w:t>
            </w:r>
          </w:p>
          <w:p w:rsidRPr="00151620" w:rsidR="003C413F" w:rsidP="003C413F" w:rsidRDefault="003C413F" w14:paraId="1C8D6F0D" w14:textId="14D1F0C6">
            <w:pPr>
              <w:contextualSpacing/>
            </w:pP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13F" w:rsidP="003C413F" w:rsidRDefault="003C413F" w14:paraId="330E28D7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3C413F" w:rsidP="003C413F" w:rsidRDefault="003C413F" w14:paraId="4141862A" w14:textId="77777777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654E4464">
              <w:rPr>
                <w:sz w:val="20"/>
                <w:szCs w:val="20"/>
              </w:rPr>
              <w:t>Normal</w:t>
            </w:r>
            <w:r w:rsidRPr="654E4464">
              <w:rPr>
                <w:spacing w:val="-9"/>
                <w:sz w:val="20"/>
                <w:szCs w:val="20"/>
              </w:rPr>
              <w:t xml:space="preserve"> </w:t>
            </w:r>
            <w:r w:rsidRPr="654E4464">
              <w:rPr>
                <w:sz w:val="20"/>
                <w:szCs w:val="20"/>
              </w:rPr>
              <w:t>Intrapartum</w:t>
            </w:r>
            <w:r w:rsidRPr="654E4464">
              <w:rPr>
                <w:spacing w:val="-8"/>
                <w:sz w:val="20"/>
                <w:szCs w:val="20"/>
              </w:rPr>
              <w:t xml:space="preserve"> </w:t>
            </w:r>
            <w:r w:rsidRPr="654E4464">
              <w:rPr>
                <w:spacing w:val="-4"/>
                <w:sz w:val="20"/>
                <w:szCs w:val="20"/>
              </w:rPr>
              <w:t>(MD)</w:t>
            </w:r>
          </w:p>
          <w:p w:rsidR="0CFE19E5" w:rsidP="0CFE19E5" w:rsidRDefault="0CFE19E5" w14:paraId="78488A4B" w14:textId="4931630C">
            <w:pPr>
              <w:pStyle w:val="TableParagraph"/>
              <w:spacing w:before="2"/>
              <w:ind w:left="112" w:right="377"/>
              <w:jc w:val="both"/>
              <w:rPr>
                <w:sz w:val="20"/>
                <w:szCs w:val="20"/>
              </w:rPr>
            </w:pPr>
          </w:p>
          <w:p w:rsidR="003C413F" w:rsidP="0CFE19E5" w:rsidRDefault="762260FA" w14:paraId="09C4CCBB" w14:textId="54F648E2">
            <w:pPr>
              <w:pStyle w:val="TableParagraph"/>
              <w:spacing w:before="2"/>
              <w:ind w:left="112" w:right="377"/>
              <w:jc w:val="both"/>
              <w:rPr>
                <w:sz w:val="20"/>
                <w:szCs w:val="20"/>
              </w:rPr>
            </w:pPr>
            <w:r w:rsidRPr="0CFE19E5">
              <w:rPr>
                <w:sz w:val="20"/>
                <w:szCs w:val="20"/>
              </w:rPr>
              <w:t xml:space="preserve">1-2 </w:t>
            </w:r>
            <w:r w:rsidRPr="0CFE19E5" w:rsidR="003C413F">
              <w:rPr>
                <w:sz w:val="20"/>
                <w:szCs w:val="20"/>
              </w:rPr>
              <w:t xml:space="preserve">pm Math Retakes </w:t>
            </w:r>
          </w:p>
          <w:p w:rsidRPr="005626C9" w:rsidR="003C413F" w:rsidP="003C413F" w:rsidRDefault="003C413F" w14:paraId="78E9FD51" w14:textId="5DEEE2BF">
            <w:pPr>
              <w:pStyle w:val="Dates"/>
              <w:rPr>
                <w:rFonts w:ascii="Times New Roman" w:hAnsi="Times New Roman" w:cs="Times New Roman"/>
              </w:rPr>
            </w:pPr>
            <w:r w:rsidRPr="654E4464">
              <w:t xml:space="preserve">             Dean 213</w:t>
            </w: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13F" w:rsidP="003C413F" w:rsidRDefault="003C413F" w14:paraId="78C95254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Pr="005626C9" w:rsidR="003C413F" w:rsidP="003C413F" w:rsidRDefault="003C413F" w14:paraId="43A80416" w14:textId="5E685B79">
            <w:pPr>
              <w:pStyle w:val="Dates"/>
              <w:rPr>
                <w:rFonts w:ascii="Times New Roman" w:hAnsi="Times New Roman" w:cs="Times New Roman"/>
              </w:rPr>
            </w:pPr>
            <w:r w:rsidRPr="654E4464">
              <w:rPr>
                <w:spacing w:val="-2"/>
              </w:rPr>
              <w:t>Clinical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13F" w:rsidP="003C413F" w:rsidRDefault="003C413F" w14:paraId="0A53145B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C413F" w:rsidP="003C413F" w:rsidRDefault="5EF51F65" w14:paraId="304092BE" w14:textId="6EDD0FE0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3B176885">
              <w:rPr>
                <w:spacing w:val="-8"/>
                <w:sz w:val="20"/>
                <w:szCs w:val="20"/>
              </w:rPr>
              <w:t xml:space="preserve"> </w:t>
            </w:r>
            <w:r w:rsidRPr="3B176885" w:rsidR="41DF7F20">
              <w:rPr>
                <w:spacing w:val="-8"/>
                <w:sz w:val="20"/>
                <w:szCs w:val="20"/>
              </w:rPr>
              <w:t>Normal Intrapartum</w:t>
            </w:r>
            <w:r w:rsidRPr="3B176885">
              <w:rPr>
                <w:spacing w:val="-8"/>
                <w:sz w:val="20"/>
                <w:szCs w:val="20"/>
              </w:rPr>
              <w:t xml:space="preserve"> </w:t>
            </w:r>
            <w:r w:rsidRPr="3B176885" w:rsidR="003C413F">
              <w:rPr>
                <w:spacing w:val="-4"/>
                <w:sz w:val="20"/>
                <w:szCs w:val="20"/>
              </w:rPr>
              <w:t>(MD)</w:t>
            </w:r>
          </w:p>
          <w:p w:rsidR="003C413F" w:rsidP="78515E37" w:rsidRDefault="003C413F" w14:paraId="174102D0" w14:textId="77777777">
            <w:pPr>
              <w:pStyle w:val="TableParagraph"/>
              <w:spacing w:before="13"/>
              <w:rPr>
                <w:sz w:val="20"/>
                <w:szCs w:val="20"/>
              </w:rPr>
            </w:pPr>
            <w:r w:rsidRPr="3B176885">
              <w:rPr>
                <w:sz w:val="20"/>
                <w:szCs w:val="20"/>
              </w:rPr>
              <w:t>Pharm</w:t>
            </w:r>
            <w:r w:rsidRPr="3B176885">
              <w:rPr>
                <w:spacing w:val="-7"/>
                <w:sz w:val="20"/>
                <w:szCs w:val="20"/>
              </w:rPr>
              <w:t xml:space="preserve"> </w:t>
            </w:r>
            <w:r w:rsidRPr="3B176885">
              <w:rPr>
                <w:spacing w:val="-5"/>
                <w:sz w:val="20"/>
                <w:szCs w:val="20"/>
              </w:rPr>
              <w:t>II:</w:t>
            </w:r>
          </w:p>
          <w:p w:rsidRPr="005626C9" w:rsidR="003C413F" w:rsidP="4C6BC52B" w:rsidRDefault="003C413F" w14:paraId="1FB19CFB" w14:textId="750E6BB7">
            <w:pPr>
              <w:pStyle w:val="Dates"/>
            </w:pPr>
            <w:r w:rsidRPr="3B176885" w:rsidR="18986064">
              <w:rPr/>
              <w:t>Diuretics</w:t>
            </w:r>
            <w:r w:rsidRPr="3B176885" w:rsidR="18986064">
              <w:rPr>
                <w:spacing w:val="-12"/>
              </w:rPr>
              <w:t xml:space="preserve"> </w:t>
            </w:r>
            <w:r w:rsidRPr="3B176885" w:rsidR="18986064">
              <w:rPr/>
              <w:t>&amp;</w:t>
            </w:r>
            <w:r w:rsidRPr="3B176885" w:rsidR="18986064">
              <w:rPr>
                <w:spacing w:val="-11"/>
              </w:rPr>
              <w:t xml:space="preserve"> </w:t>
            </w:r>
            <w:r w:rsidRPr="3B176885" w:rsidR="18986064">
              <w:rPr/>
              <w:t>Urinary</w:t>
            </w:r>
            <w:r w:rsidRPr="3B176885" w:rsidR="18986064">
              <w:rPr>
                <w:spacing w:val="-11"/>
              </w:rPr>
              <w:t xml:space="preserve"> </w:t>
            </w:r>
            <w:r w:rsidRPr="3B176885" w:rsidR="18986064">
              <w:rPr/>
              <w:t xml:space="preserve">(51-52) </w:t>
            </w:r>
            <w:r w:rsidRPr="3B176885" w:rsidR="18986064">
              <w:rPr>
                <w:spacing w:val="-4"/>
              </w:rPr>
              <w:t>(</w:t>
            </w:r>
            <w:r w:rsidRPr="3B176885" w:rsidR="38D244B3">
              <w:rPr>
                <w:spacing w:val="-4"/>
              </w:rPr>
              <w:t>TM</w:t>
            </w:r>
            <w:r w:rsidRPr="3B176885" w:rsidR="18986064">
              <w:rPr>
                <w:spacing w:val="-4"/>
              </w:rPr>
              <w:t>)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13F" w:rsidP="003C413F" w:rsidRDefault="003C413F" w14:paraId="13C31035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C413F" w:rsidP="003C413F" w:rsidRDefault="003C413F" w14:paraId="3D516F43" w14:textId="77777777">
            <w:pPr>
              <w:pStyle w:val="TableParagraph"/>
              <w:spacing w:before="116"/>
              <w:ind w:left="111"/>
              <w:rPr>
                <w:sz w:val="20"/>
                <w:szCs w:val="20"/>
              </w:rPr>
            </w:pPr>
            <w:r w:rsidRPr="654E4464">
              <w:rPr>
                <w:sz w:val="20"/>
                <w:szCs w:val="20"/>
              </w:rPr>
              <w:t>Clinical</w:t>
            </w:r>
          </w:p>
          <w:p w:rsidRPr="005626C9" w:rsidR="003C413F" w:rsidP="003C413F" w:rsidRDefault="003C413F" w14:paraId="7BE00C9E" w14:textId="33F3319D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Pr="0026758E" w:rsidR="003C413F" w:rsidTr="4C6BC52B" w14:paraId="443931DF" w14:textId="77777777">
        <w:trPr>
          <w:cantSplit/>
          <w:trHeight w:val="300"/>
        </w:trPr>
        <w:tc>
          <w:tcPr>
            <w:tcW w:w="324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151620" w:rsidR="003C413F" w:rsidP="003C413F" w:rsidRDefault="003C413F" w14:paraId="05E7CD5B" w14:textId="21165D8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Pr="654E4464">
              <w:rPr>
                <w:spacing w:val="-2"/>
              </w:rPr>
              <w:t>Clinical</w:t>
            </w:r>
          </w:p>
        </w:tc>
        <w:tc>
          <w:tcPr>
            <w:tcW w:w="278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13F" w:rsidP="2BA06441" w:rsidRDefault="003C413F" w14:paraId="650018B6" w14:textId="3A6544A3">
            <w:pPr>
              <w:pStyle w:val="TableParagraph"/>
              <w:spacing w:line="229" w:lineRule="exact"/>
              <w:ind w:left="114"/>
              <w:rPr>
                <w:rFonts w:ascii="Perpetua"/>
                <w:color w:val="000000" w:themeColor="text1"/>
                <w:sz w:val="20"/>
                <w:szCs w:val="20"/>
              </w:rPr>
            </w:pPr>
            <w:r w:rsidRPr="2BA06441">
              <w:rPr>
                <w:rFonts w:ascii="Times New Roman" w:hAnsi="Times New Roman" w:cs="Times New Roman"/>
              </w:rPr>
              <w:t>28</w:t>
            </w:r>
            <w:r w:rsidRPr="2BA06441" w:rsidR="2D7C5362">
              <w:rPr>
                <w:rFonts w:ascii="Perpetu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42B06470" w:rsidP="78515E37" w:rsidRDefault="42B06470" w14:paraId="5F90D41D" w14:textId="07B549FD">
            <w:pPr>
              <w:pStyle w:val="TableParagraph"/>
              <w:spacing w:line="229" w:lineRule="exact"/>
              <w:ind w:left="114"/>
              <w:rPr>
                <w:rFonts w:ascii="Perpetua"/>
                <w:b/>
                <w:bCs/>
                <w:color w:val="000000" w:themeColor="text1"/>
                <w:sz w:val="20"/>
                <w:szCs w:val="20"/>
              </w:rPr>
            </w:pPr>
            <w:r w:rsidRPr="78515E37">
              <w:rPr>
                <w:rFonts w:ascii="Perpetua"/>
                <w:color w:val="000000" w:themeColor="text1"/>
                <w:sz w:val="20"/>
                <w:szCs w:val="20"/>
              </w:rPr>
              <w:t xml:space="preserve">Postpartum </w:t>
            </w:r>
            <w:r w:rsidRPr="78515E37" w:rsidR="4A5F53A0">
              <w:rPr>
                <w:rFonts w:ascii="Perpetua"/>
                <w:color w:val="000000" w:themeColor="text1"/>
                <w:sz w:val="20"/>
                <w:szCs w:val="20"/>
              </w:rPr>
              <w:t>(MD)</w:t>
            </w:r>
          </w:p>
          <w:p w:rsidRPr="005626C9" w:rsidR="003C413F" w:rsidP="003C413F" w:rsidRDefault="003C413F" w14:paraId="28BDCDF6" w14:textId="5764AA09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3C413F" w:rsidP="003C413F" w:rsidRDefault="003C413F" w14:paraId="14932F29" w14:textId="0D122905">
            <w:pPr>
              <w:pStyle w:val="Dates"/>
              <w:rPr>
                <w:rFonts w:ascii="Times New Roman" w:hAnsi="Times New Roman" w:cs="Times New Roman"/>
              </w:rPr>
            </w:pPr>
            <w:r w:rsidR="18986064">
              <w:rPr>
                <w:rFonts w:ascii="Times New Roman" w:hAnsi="Times New Roman" w:cs="Times New Roman"/>
              </w:rPr>
              <w:t xml:space="preserve">29 </w:t>
            </w:r>
            <w:r w:rsidRPr="654E4464" w:rsidR="18986064">
              <w:rPr>
                <w:spacing w:val="-2"/>
              </w:rPr>
              <w:t>Clinical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3C413F" w:rsidP="2BA06441" w:rsidRDefault="003C413F" w14:paraId="0056A990" w14:textId="3EB67176">
            <w:pPr>
              <w:pStyle w:val="Dates"/>
              <w:rPr>
                <w:rFonts w:ascii="Times New Roman" w:hAnsi="Times New Roman" w:cs="Times New Roman"/>
                <w:highlight w:val="yellow"/>
              </w:rPr>
            </w:pPr>
            <w:r w:rsidRPr="2BA06441">
              <w:rPr>
                <w:rFonts w:ascii="Times New Roman" w:hAnsi="Times New Roman" w:cs="Times New Roman"/>
              </w:rPr>
              <w:t>30</w:t>
            </w:r>
            <w:r w:rsidRPr="2BA06441" w:rsidR="1EB98066">
              <w:rPr>
                <w:rFonts w:ascii="Times New Roman" w:hAnsi="Times New Roman" w:cs="Times New Roman"/>
              </w:rPr>
              <w:t xml:space="preserve"> </w:t>
            </w:r>
            <w:r w:rsidRPr="2BA06441" w:rsidR="1EB98066">
              <w:rPr>
                <w:rFonts w:ascii="Times New Roman" w:hAnsi="Times New Roman" w:cs="Times New Roman"/>
                <w:highlight w:val="yellow"/>
              </w:rPr>
              <w:t>Concepts test #1</w:t>
            </w:r>
            <w:r w:rsidRPr="2BA06441" w:rsidR="1EB98066">
              <w:rPr>
                <w:rFonts w:ascii="Times New Roman" w:hAnsi="Times New Roman" w:cs="Times New Roman"/>
              </w:rPr>
              <w:t xml:space="preserve"> </w:t>
            </w:r>
          </w:p>
          <w:p w:rsidR="1EB98066" w:rsidP="2BA06441" w:rsidRDefault="1EB98066" w14:paraId="6EBBE3B3" w14:textId="3DB6F69A">
            <w:pPr>
              <w:pStyle w:val="Dates"/>
              <w:rPr>
                <w:rFonts w:ascii="Times New Roman" w:hAnsi="Times New Roman" w:cs="Times New Roman"/>
                <w:highlight w:val="yellow"/>
              </w:rPr>
            </w:pPr>
            <w:r w:rsidRPr="2BA06441">
              <w:rPr>
                <w:rFonts w:ascii="Times New Roman" w:hAnsi="Times New Roman" w:cs="Times New Roman"/>
                <w:highlight w:val="yellow"/>
              </w:rPr>
              <w:t>Dean 2</w:t>
            </w:r>
            <w:r w:rsidRPr="2BA06441" w:rsidR="22B9AFAC">
              <w:rPr>
                <w:rFonts w:ascii="Times New Roman" w:hAnsi="Times New Roman" w:cs="Times New Roman"/>
                <w:highlight w:val="yellow"/>
              </w:rPr>
              <w:t>05</w:t>
            </w:r>
          </w:p>
          <w:p w:rsidRPr="005626C9" w:rsidR="003C413F" w:rsidP="1AFDA013" w:rsidRDefault="76C518D2" w14:paraId="3462E56B" w14:textId="77777777">
            <w:pPr>
              <w:pStyle w:val="TableParagraph"/>
              <w:spacing w:before="20" w:line="237" w:lineRule="exact"/>
              <w:rPr>
                <w:sz w:val="20"/>
                <w:szCs w:val="20"/>
              </w:rPr>
            </w:pPr>
            <w:r w:rsidRPr="1AFDA013">
              <w:rPr>
                <w:sz w:val="20"/>
                <w:szCs w:val="20"/>
              </w:rPr>
              <w:t xml:space="preserve">Pharm II: Vaccines/SERA &amp; Antivirals </w:t>
            </w:r>
          </w:p>
          <w:p w:rsidRPr="005626C9" w:rsidR="003C413F" w:rsidP="003C413F" w:rsidRDefault="003C413F" w14:paraId="6D84F4BC" w14:textId="74BFE209">
            <w:pPr>
              <w:pStyle w:val="Dates"/>
              <w:rPr>
                <w:rFonts w:ascii="Times New Roman" w:hAnsi="Times New Roman" w:cs="Times New Roman"/>
              </w:rPr>
            </w:pPr>
            <w:r w:rsidR="79E8F814">
              <w:rPr/>
              <w:t>(18 &amp; 20) (</w:t>
            </w:r>
            <w:r w:rsidR="5E0B7D4E">
              <w:rPr/>
              <w:t>LH</w:t>
            </w:r>
            <w:r w:rsidR="79E8F814">
              <w:rPr/>
              <w:t>)</w:t>
            </w:r>
          </w:p>
        </w:tc>
        <w:tc>
          <w:tcPr>
            <w:tcW w:w="2429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3C413F" w:rsidP="1AFDA013" w:rsidRDefault="003C413F" w14:textId="1D9D6636" w14:paraId="20ADBD05">
            <w:pPr>
              <w:pStyle w:val="Dates"/>
              <w:rPr>
                <w:rFonts w:ascii="Times New Roman" w:hAnsi="Times New Roman" w:cs="Times New Roman"/>
              </w:rPr>
            </w:pPr>
            <w:r w:rsidR="18986064">
              <w:rPr>
                <w:rFonts w:ascii="Times New Roman" w:hAnsi="Times New Roman" w:cs="Times New Roman"/>
              </w:rPr>
              <w:t xml:space="preserve">31 </w:t>
            </w:r>
            <w:r w:rsidRPr="654E4464" w:rsidR="18986064">
              <w:rPr>
                <w:spacing w:val="-2"/>
              </w:rPr>
              <w:t>Clinical</w:t>
            </w:r>
          </w:p>
        </w:tc>
      </w:tr>
    </w:tbl>
    <w:p w:rsidRPr="0026758E" w:rsidR="00997953" w:rsidRDefault="00997953" w14:paraId="613B15AC" w14:textId="77777777">
      <w:pPr>
        <w:rPr>
          <w:rFonts w:ascii="Times New Roman" w:hAnsi="Times New Roman"/>
        </w:rPr>
      </w:pPr>
    </w:p>
    <w:tbl>
      <w:tblPr>
        <w:tblW w:w="13366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80"/>
        <w:gridCol w:w="2880"/>
        <w:gridCol w:w="2610"/>
        <w:gridCol w:w="2476"/>
      </w:tblGrid>
      <w:tr w:rsidRPr="0026758E" w:rsidR="00C31307" w:rsidTr="4C6BC52B" w14:paraId="2AB2E834" w14:textId="77777777">
        <w:trPr>
          <w:cantSplit/>
          <w:trHeight w:val="1326"/>
          <w:jc w:val="center"/>
        </w:trPr>
        <w:tc>
          <w:tcPr>
            <w:tcW w:w="13366" w:type="dxa"/>
            <w:gridSpan w:val="5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:rsidRPr="0026758E" w:rsidR="00C31307" w:rsidP="00C31307" w:rsidRDefault="00C31307" w14:paraId="32BB4346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:rsidRPr="0026758E" w:rsidR="00C31307" w:rsidP="00C31307" w:rsidRDefault="00C31307" w14:paraId="55109B76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 xml:space="preserve">Department of Nursing </w:t>
            </w:r>
          </w:p>
          <w:p w:rsidRPr="0026758E" w:rsidR="00C31307" w:rsidP="00C31307" w:rsidRDefault="350E7BF7" w14:paraId="7928DF32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 w:rsidRPr="2BA06441">
              <w:rPr>
                <w:rFonts w:ascii="Times New Roman" w:hAnsi="Times New Roman"/>
                <w:sz w:val="24"/>
                <w:szCs w:val="24"/>
              </w:rPr>
              <w:t xml:space="preserve">Spring </w:t>
            </w:r>
            <w:r w:rsidRPr="2BA06441" w:rsidR="00151620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Pr="0026758E" w:rsidR="00C31307" w:rsidP="00C31307" w:rsidRDefault="74BFCFE0" w14:paraId="30077F7F" w14:textId="558B2CFC">
            <w:pPr>
              <w:pStyle w:val="MonthNames"/>
              <w:rPr>
                <w:rFonts w:ascii="Times New Roman" w:hAnsi="Times New Roman"/>
              </w:rPr>
            </w:pPr>
            <w:r w:rsidRPr="1CE7BC5F">
              <w:rPr>
                <w:rFonts w:ascii="Times New Roman" w:hAnsi="Times New Roman"/>
                <w:sz w:val="24"/>
                <w:szCs w:val="24"/>
              </w:rPr>
              <w:t>Level 2</w:t>
            </w:r>
            <w:r w:rsidRPr="1CE7BC5F" w:rsidR="7C1627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1CE7BC5F" w:rsidR="0B4D349C">
              <w:rPr>
                <w:rFonts w:ascii="Times New Roman" w:hAnsi="Times New Roman"/>
                <w:sz w:val="24"/>
                <w:szCs w:val="24"/>
              </w:rPr>
              <w:t>February</w:t>
            </w:r>
          </w:p>
        </w:tc>
      </w:tr>
      <w:tr w:rsidRPr="0026758E" w:rsidR="00C31307" w:rsidTr="4C6BC52B" w14:paraId="7A1B6958" w14:textId="77777777">
        <w:trPr>
          <w:cantSplit/>
          <w:trHeight w:val="301" w:hRule="exact"/>
          <w:jc w:val="center"/>
        </w:trPr>
        <w:tc>
          <w:tcPr>
            <w:tcW w:w="252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2C82EE28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35F73126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6725569E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1E78E71B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476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1F46CC61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Pr="0026758E" w:rsidR="00C31307" w:rsidTr="4C6BC52B" w14:paraId="77A50467" w14:textId="77777777">
        <w:trPr>
          <w:cantSplit/>
          <w:trHeight w:val="1538" w:hRule="exact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714C9C" w:rsidP="00AF0E42" w:rsidRDefault="00151620" w14:paraId="08A55972" w14:textId="08BA530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1177E" w:rsidP="2BA06441" w:rsidRDefault="00151620" w14:paraId="6F72ED60" w14:textId="0B4818E2">
            <w:pPr>
              <w:rPr>
                <w:rFonts w:ascii="Times New Roman" w:hAnsi="Times New Roman"/>
              </w:rPr>
            </w:pPr>
            <w:r w:rsidRPr="2BA06441">
              <w:rPr>
                <w:rFonts w:ascii="Times New Roman" w:hAnsi="Times New Roman"/>
              </w:rPr>
              <w:t>4</w:t>
            </w:r>
            <w:r w:rsidRPr="2BA06441" w:rsidR="5C565DBC">
              <w:rPr>
                <w:sz w:val="20"/>
                <w:szCs w:val="20"/>
              </w:rPr>
              <w:t xml:space="preserve"> </w:t>
            </w:r>
          </w:p>
          <w:p w:rsidR="00D1177E" w:rsidP="2BA06441" w:rsidRDefault="19DD3A7C" w14:paraId="553BD4F3" w14:textId="153D2848">
            <w:pPr>
              <w:rPr>
                <w:rFonts w:ascii="Times New Roman" w:hAnsi="Times New Roman"/>
              </w:rPr>
            </w:pPr>
            <w:r w:rsidRPr="2BA06441">
              <w:rPr>
                <w:rFonts w:ascii="Times New Roman" w:hAnsi="Times New Roman"/>
                <w:sz w:val="20"/>
                <w:szCs w:val="20"/>
              </w:rPr>
              <w:t>Peds</w:t>
            </w:r>
            <w:r w:rsidRPr="2BA06441">
              <w:rPr>
                <w:sz w:val="20"/>
                <w:szCs w:val="20"/>
              </w:rPr>
              <w:t>: Respiratory/EENMT (JH)</w:t>
            </w:r>
          </w:p>
          <w:p w:rsidR="00D1177E" w:rsidP="00AF0E42" w:rsidRDefault="00D1177E" w14:paraId="00614566" w14:textId="6EA7FB78">
            <w:pPr>
              <w:pStyle w:val="Dates"/>
              <w:rPr>
                <w:rFonts w:ascii="Times New Roman" w:hAnsi="Times New Roman" w:cs="Times New Roman"/>
              </w:rPr>
            </w:pPr>
          </w:p>
          <w:p w:rsidRPr="005626C9" w:rsidR="00E751A9" w:rsidP="00AF0E42" w:rsidRDefault="00E751A9" w14:paraId="4A652349" w14:textId="494893F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12675C" w:rsidP="00AF0E42" w:rsidRDefault="00151620" w14:paraId="25077C31" w14:textId="4D3A9A46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E751A9" w:rsidP="00E751A9" w:rsidRDefault="00C374F3" w14:paraId="067311C9" w14:textId="4063B411">
            <w:pPr>
              <w:pStyle w:val="Dates"/>
            </w:pPr>
            <w:r w:rsidRPr="1AFDA013">
              <w:rPr>
                <w:rFonts w:ascii="Times New Roman" w:hAnsi="Times New Roman" w:cs="Times New Roman"/>
              </w:rPr>
              <w:t xml:space="preserve">6 </w:t>
            </w:r>
          </w:p>
          <w:p w:rsidRPr="005626C9" w:rsidR="00E751A9" w:rsidP="2BA06441" w:rsidRDefault="3D2B6459" w14:paraId="50EACE85" w14:textId="2EF15D7B">
            <w:pPr>
              <w:pStyle w:val="TableParagraph"/>
              <w:spacing w:before="12"/>
              <w:rPr>
                <w:b/>
                <w:bCs/>
                <w:color w:val="00AFEF"/>
                <w:sz w:val="20"/>
                <w:szCs w:val="20"/>
              </w:rPr>
            </w:pPr>
            <w:r w:rsidRPr="2BA06441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8:30-10:20 Pharm Test #1 </w:t>
            </w:r>
            <w:r w:rsidRPr="2BA06441">
              <w:rPr>
                <w:b/>
                <w:bCs/>
                <w:color w:val="00AFEF"/>
                <w:sz w:val="20"/>
                <w:szCs w:val="20"/>
              </w:rPr>
              <w:t xml:space="preserve">Dean </w:t>
            </w:r>
            <w:r w:rsidRPr="2BA06441" w:rsidR="5D84A8FB">
              <w:rPr>
                <w:b/>
                <w:bCs/>
                <w:color w:val="00AFEF"/>
                <w:sz w:val="20"/>
                <w:szCs w:val="20"/>
              </w:rPr>
              <w:t>2</w:t>
            </w:r>
            <w:r w:rsidRPr="2BA06441" w:rsidR="7A441504">
              <w:rPr>
                <w:b/>
                <w:bCs/>
                <w:color w:val="00AFEF"/>
                <w:sz w:val="20"/>
                <w:szCs w:val="20"/>
              </w:rPr>
              <w:t>13</w:t>
            </w:r>
          </w:p>
          <w:p w:rsidRPr="005626C9" w:rsidR="00E751A9" w:rsidP="2B31B0B6" w:rsidRDefault="22823F4E" w14:paraId="2B342105" w14:textId="32C0122D">
            <w:pPr>
              <w:pStyle w:val="TableParagraph"/>
              <w:spacing w:before="1"/>
              <w:rPr>
                <w:sz w:val="20"/>
                <w:szCs w:val="20"/>
              </w:rPr>
            </w:pPr>
            <w:r w:rsidRPr="2B31B0B6">
              <w:rPr>
                <w:sz w:val="20"/>
                <w:szCs w:val="20"/>
              </w:rPr>
              <w:t xml:space="preserve"> 10:30 GI/Fluid/Electrolytes (JH)</w:t>
            </w: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E3C99" w:rsidP="00AF0E42" w:rsidRDefault="00151620" w14:paraId="5BCD7994" w14:textId="77777777">
            <w:pPr>
              <w:pStyle w:val="Dates"/>
              <w:rPr>
                <w:spacing w:val="-2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  <w:p w:rsidRPr="005626C9" w:rsidR="00E751A9" w:rsidP="00AF0E42" w:rsidRDefault="00E751A9" w14:paraId="09E37FA8" w14:textId="27A215DA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Pr="0026758E" w:rsidR="003E3C99" w:rsidTr="4C6BC52B" w14:paraId="071B8451" w14:textId="77777777">
        <w:trPr>
          <w:cantSplit/>
          <w:trHeight w:val="1412" w:hRule="exact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D1177E" w:rsidP="00AF0E42" w:rsidRDefault="00151620" w14:paraId="10A6E25A" w14:textId="5FBFCFFD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2880" w:type="dxa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7E71" w:rsidP="00AF0E42" w:rsidRDefault="00151620" w14:paraId="4ECDB8F0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1AFDA013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Pr="005626C9" w:rsidR="00E751A9" w:rsidP="1AFDA013" w:rsidRDefault="123FD5D6" w14:paraId="6D463EC8" w14:textId="194AB5FA">
            <w:pPr>
              <w:rPr>
                <w:sz w:val="20"/>
                <w:szCs w:val="20"/>
              </w:rPr>
            </w:pPr>
            <w:r w:rsidRPr="1AFDA013">
              <w:rPr>
                <w:sz w:val="20"/>
                <w:szCs w:val="20"/>
              </w:rPr>
              <w:t>Growth and Development I (LH)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D1177E" w:rsidP="00AF0E42" w:rsidRDefault="003C413F" w14:paraId="3AE35F50" w14:textId="03B31644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Clinical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1BAB" w:rsidP="00AF0E42" w:rsidRDefault="00151620" w14:paraId="3BFA79CF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1AFDA013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Pr="005626C9" w:rsidR="00E846C0" w:rsidP="1AFDA013" w:rsidRDefault="01C9F868" w14:paraId="0A80EDFD" w14:textId="2FE44F88">
            <w:pPr>
              <w:pStyle w:val="TableParagraph"/>
              <w:spacing w:before="1"/>
              <w:ind w:left="114"/>
              <w:rPr>
                <w:sz w:val="20"/>
                <w:szCs w:val="20"/>
              </w:rPr>
            </w:pPr>
            <w:r w:rsidRPr="6585A787">
              <w:rPr>
                <w:sz w:val="20"/>
                <w:szCs w:val="20"/>
              </w:rPr>
              <w:t xml:space="preserve">Growth </w:t>
            </w:r>
            <w:r w:rsidRPr="6585A787" w:rsidR="52446358">
              <w:rPr>
                <w:sz w:val="20"/>
                <w:szCs w:val="20"/>
              </w:rPr>
              <w:t xml:space="preserve">&amp; </w:t>
            </w:r>
            <w:r w:rsidRPr="6585A787">
              <w:rPr>
                <w:sz w:val="20"/>
                <w:szCs w:val="20"/>
              </w:rPr>
              <w:t xml:space="preserve">Development II (LH) </w:t>
            </w:r>
          </w:p>
          <w:p w:rsidRPr="005626C9" w:rsidR="00E846C0" w:rsidP="1AFDA013" w:rsidRDefault="01C9F868" w14:paraId="3FCC6631" w14:textId="68D0BA95">
            <w:pPr>
              <w:pStyle w:val="TableParagraph"/>
              <w:spacing w:before="1"/>
              <w:ind w:left="113" w:right="187"/>
              <w:rPr>
                <w:rFonts w:ascii="Times New Roman" w:hAnsi="Times New Roman"/>
                <w:sz w:val="20"/>
                <w:szCs w:val="20"/>
              </w:rPr>
            </w:pPr>
            <w:r w:rsidRPr="1AFDA013">
              <w:rPr>
                <w:sz w:val="20"/>
                <w:szCs w:val="20"/>
              </w:rPr>
              <w:t>Pharm II: Anxiolytics/Hypnotics &amp; Narcotics (20 &amp; 26) (MD)</w:t>
            </w: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02D5" w:rsidP="00AF0E42" w:rsidRDefault="003C413F" w14:paraId="654DFB1E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Clinical</w:t>
            </w:r>
          </w:p>
          <w:p w:rsidR="00E846C0" w:rsidP="00E846C0" w:rsidRDefault="00E846C0" w14:paraId="7BA78BEE" w14:textId="12051C80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3B176885" w:rsidR="64C28C40">
              <w:rPr>
                <w:color w:val="000000"/>
                <w:sz w:val="20"/>
                <w:szCs w:val="20"/>
                <w:highlight w:val="green"/>
              </w:rPr>
              <w:t>ATI OB</w:t>
            </w:r>
            <w:r w:rsidRPr="3B176885" w:rsidR="64C28C40">
              <w:rPr>
                <w:color w:val="000000"/>
                <w:spacing w:val="-10"/>
                <w:sz w:val="20"/>
                <w:szCs w:val="20"/>
                <w:highlight w:val="green"/>
              </w:rPr>
              <w:t xml:space="preserve"> </w:t>
            </w:r>
            <w:r w:rsidRPr="3B176885" w:rsidR="64C28C40">
              <w:rPr>
                <w:color w:val="000000"/>
                <w:sz w:val="20"/>
                <w:szCs w:val="20"/>
                <w:highlight w:val="green"/>
              </w:rPr>
              <w:t>Practice</w:t>
            </w:r>
            <w:r w:rsidRPr="3B176885" w:rsidR="64C28C40">
              <w:rPr>
                <w:color w:val="000000"/>
                <w:spacing w:val="-11"/>
                <w:sz w:val="20"/>
                <w:szCs w:val="20"/>
                <w:highlight w:val="green"/>
              </w:rPr>
              <w:t xml:space="preserve"> </w:t>
            </w:r>
            <w:r w:rsidRPr="3B176885" w:rsidR="64C28C40">
              <w:rPr>
                <w:color w:val="000000"/>
                <w:sz w:val="20"/>
                <w:szCs w:val="20"/>
                <w:highlight w:val="green"/>
              </w:rPr>
              <w:t>Exam</w:t>
            </w:r>
            <w:r w:rsidRPr="3B176885" w:rsidR="64C28C40">
              <w:rPr>
                <w:color w:val="000000"/>
                <w:spacing w:val="-11"/>
                <w:sz w:val="20"/>
                <w:szCs w:val="20"/>
                <w:highlight w:val="green"/>
              </w:rPr>
              <w:t xml:space="preserve"> </w:t>
            </w:r>
            <w:r w:rsidRPr="3B176885" w:rsidR="64C28C40">
              <w:rPr>
                <w:color w:val="000000"/>
                <w:sz w:val="20"/>
                <w:szCs w:val="20"/>
                <w:highlight w:val="green"/>
              </w:rPr>
              <w:t>A</w:t>
            </w:r>
            <w:r w:rsidRPr="3B176885" w:rsidR="64C28C40">
              <w:rPr>
                <w:color w:val="000000"/>
                <w:sz w:val="20"/>
                <w:szCs w:val="20"/>
              </w:rPr>
              <w:t xml:space="preserve"> </w:t>
            </w:r>
            <w:r w:rsidRPr="3B176885" w:rsidR="0993089E">
              <w:rPr>
                <w:color w:val="000000"/>
                <w:spacing w:val="-2"/>
                <w:sz w:val="20"/>
                <w:szCs w:val="20"/>
                <w:highlight w:val="green"/>
              </w:rPr>
              <w:t>Closes (</w:t>
            </w:r>
            <w:r w:rsidRPr="3B176885" w:rsidR="0993089E">
              <w:rPr>
                <w:color w:val="000000"/>
                <w:spacing w:val="-2"/>
                <w:sz w:val="20"/>
                <w:szCs w:val="20"/>
                <w:highlight w:val="green"/>
              </w:rPr>
              <w:t xml:space="preserve">ATI assignment #1 due by 11:59pm) </w:t>
            </w:r>
          </w:p>
          <w:p w:rsidR="00E846C0" w:rsidP="00E846C0" w:rsidRDefault="00E846C0" w14:paraId="65B02816" w14:textId="77777777">
            <w:pPr>
              <w:pStyle w:val="TableParagraph"/>
              <w:rPr>
                <w:color w:val="000000" w:themeColor="text1"/>
                <w:sz w:val="20"/>
                <w:szCs w:val="20"/>
                <w:highlight w:val="green"/>
              </w:rPr>
            </w:pPr>
          </w:p>
          <w:p w:rsidRPr="005626C9" w:rsidR="00E846C0" w:rsidP="4C6BC52B" w:rsidRDefault="00E846C0" w14:paraId="1F792F62" w14:textId="31FED34C">
            <w:pPr>
              <w:pStyle w:val="Dates"/>
              <w:rPr>
                <w:color w:val="000000" w:themeColor="text1" w:themeTint="FF" w:themeShade="FF"/>
                <w:highlight w:val="green"/>
              </w:rPr>
            </w:pPr>
          </w:p>
        </w:tc>
      </w:tr>
      <w:tr w:rsidRPr="0026758E" w:rsidR="0015416F" w:rsidTr="4C6BC52B" w14:paraId="58FBDAB3" w14:textId="77777777">
        <w:trPr>
          <w:cantSplit/>
          <w:trHeight w:val="1935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416F" w:rsidP="00AF0E42" w:rsidRDefault="00151620" w14:paraId="45AFD65E" w14:textId="76EB509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  <w:p w:rsidR="00E846C0" w:rsidP="00E846C0" w:rsidRDefault="00E846C0" w14:paraId="1BE03232" w14:textId="77777777">
            <w:pPr>
              <w:pStyle w:val="TableParagraph"/>
              <w:spacing w:before="116"/>
              <w:ind w:left="115"/>
              <w:rPr>
                <w:sz w:val="20"/>
                <w:szCs w:val="20"/>
                <w:highlight w:val="magenta"/>
              </w:rPr>
            </w:pPr>
            <w:r w:rsidRPr="21903F01">
              <w:rPr>
                <w:sz w:val="20"/>
                <w:szCs w:val="20"/>
                <w:highlight w:val="magenta"/>
              </w:rPr>
              <w:t xml:space="preserve">Signed family paper agreement </w:t>
            </w:r>
          </w:p>
          <w:p w:rsidR="00D265F5" w:rsidP="00AF0E42" w:rsidRDefault="00E846C0" w14:paraId="1FD77498" w14:textId="149750F7">
            <w:pPr>
              <w:pStyle w:val="Dates"/>
              <w:rPr>
                <w:rFonts w:ascii="Times New Roman" w:hAnsi="Times New Roman" w:cs="Times New Roman"/>
              </w:rPr>
            </w:pPr>
            <w:r w:rsidRPr="1AFDA013">
              <w:rPr>
                <w:highlight w:val="magenta"/>
              </w:rPr>
              <w:t>Due by 11:59pm</w:t>
            </w:r>
          </w:p>
          <w:p w:rsidR="00D265F5" w:rsidP="00AF0E42" w:rsidRDefault="00D265F5" w14:paraId="27A09EC5" w14:textId="7777777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46C0" w:rsidP="1AFDA013" w:rsidRDefault="00151620" w14:paraId="47985D7F" w14:textId="75368986">
            <w:pPr>
              <w:spacing w:before="1"/>
              <w:rPr>
                <w:rFonts w:ascii="Times New Roman" w:hAnsi="Times New Roman"/>
                <w:sz w:val="20"/>
                <w:szCs w:val="20"/>
              </w:rPr>
            </w:pPr>
            <w:r w:rsidRPr="2BA06441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E846C0" w:rsidP="2BA06441" w:rsidRDefault="3EC3C49C" w14:paraId="7478F278" w14:textId="465C94A8">
            <w:pPr>
              <w:spacing w:before="1"/>
              <w:rPr>
                <w:rFonts w:ascii="Times New Roman" w:hAnsi="Times New Roman"/>
              </w:rPr>
            </w:pPr>
            <w:r w:rsidRPr="2BA06441">
              <w:rPr>
                <w:sz w:val="20"/>
                <w:szCs w:val="20"/>
              </w:rPr>
              <w:t>Genitourinary</w:t>
            </w:r>
            <w:r w:rsidRPr="2BA06441">
              <w:rPr>
                <w:rFonts w:ascii="Perpetua"/>
              </w:rPr>
              <w:t xml:space="preserve"> (LH)</w:t>
            </w:r>
          </w:p>
          <w:p w:rsidR="00E846C0" w:rsidP="1AFDA013" w:rsidRDefault="00E846C0" w14:paraId="57F7C435" w14:textId="16C498A0">
            <w:pPr>
              <w:spacing w:befor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416F" w:rsidP="00AF0E42" w:rsidRDefault="00151620" w14:paraId="572EFA85" w14:textId="6DD85C7A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416F" w:rsidP="00AF0E42" w:rsidRDefault="00151620" w14:paraId="68877595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2BA06441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E846C0" w:rsidP="2BA06441" w:rsidRDefault="54041801" w14:paraId="078060AF" w14:textId="3A1B25EC">
            <w:pPr>
              <w:spacing w:before="1" w:line="157" w:lineRule="exact"/>
              <w:rPr>
                <w:rFonts w:ascii="Times New Roman" w:hAnsi="Times New Roman"/>
                <w:sz w:val="20"/>
                <w:szCs w:val="20"/>
              </w:rPr>
            </w:pPr>
            <w:r w:rsidRPr="2BA06441">
              <w:rPr>
                <w:sz w:val="20"/>
                <w:szCs w:val="20"/>
              </w:rPr>
              <w:t>Immune Disorders &amp; Infectious Disease (JH)</w:t>
            </w:r>
          </w:p>
          <w:p w:rsidR="00E846C0" w:rsidP="2BA06441" w:rsidRDefault="0703B4F0" w14:paraId="446DF6E3" w14:textId="01EF83F6">
            <w:pPr>
              <w:pStyle w:val="TableParagraph"/>
              <w:spacing w:before="116" w:line="157" w:lineRule="exact"/>
              <w:rPr>
                <w:rFonts w:ascii="Times New Roman" w:hAnsi="Times New Roman"/>
                <w:sz w:val="20"/>
                <w:szCs w:val="20"/>
              </w:rPr>
            </w:pPr>
            <w:r w:rsidRPr="2BA06441">
              <w:rPr>
                <w:sz w:val="20"/>
                <w:szCs w:val="20"/>
              </w:rPr>
              <w:t xml:space="preserve"> </w:t>
            </w:r>
          </w:p>
          <w:p w:rsidR="00E846C0" w:rsidP="4C6BC52B" w:rsidRDefault="00E846C0" w14:paraId="404DB548" w14:textId="42D8B39E">
            <w:pPr>
              <w:pStyle w:val="TableParagraph"/>
              <w:spacing w:before="116" w:line="157" w:lineRule="exact"/>
              <w:ind w:left="103"/>
              <w:rPr>
                <w:sz w:val="20"/>
                <w:szCs w:val="20"/>
              </w:rPr>
            </w:pPr>
            <w:r w:rsidRPr="654E4464" w:rsidR="64C28C40">
              <w:rPr>
                <w:sz w:val="20"/>
                <w:szCs w:val="20"/>
              </w:rPr>
              <w:t xml:space="preserve">Pharm II: </w:t>
            </w:r>
            <w:r w:rsidRPr="654E4464" w:rsidR="64C28C40">
              <w:rPr>
                <w:spacing w:val="-2"/>
                <w:sz w:val="20"/>
                <w:szCs w:val="20"/>
              </w:rPr>
              <w:t xml:space="preserve">Antidepressants/Psychotherapeutics (21 &amp; 22, </w:t>
            </w:r>
            <w:r w:rsidRPr="654E4464" w:rsidR="7FAF7DAD">
              <w:rPr>
                <w:spacing w:val="-2"/>
                <w:sz w:val="20"/>
                <w:szCs w:val="20"/>
              </w:rPr>
              <w:t>TM</w:t>
            </w:r>
            <w:r w:rsidRPr="654E4464" w:rsidR="64C28C40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416F" w:rsidP="00AF0E42" w:rsidRDefault="00151620" w14:paraId="19E8B4CE" w14:textId="77777777">
            <w:pPr>
              <w:pStyle w:val="Dates"/>
              <w:rPr>
                <w:spacing w:val="-2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  <w:p w:rsidR="00E846C0" w:rsidP="4C6BC52B" w:rsidRDefault="00E846C0" w14:paraId="00305364" w14:textId="714CD77A">
            <w:pPr>
              <w:pStyle w:val="TableParagraph"/>
              <w:spacing w:before="116"/>
              <w:rPr>
                <w:color w:val="000000" w:themeColor="text1" w:themeTint="FF" w:themeShade="FF"/>
                <w:sz w:val="20"/>
                <w:szCs w:val="20"/>
                <w:highlight w:val="green"/>
              </w:rPr>
            </w:pPr>
            <w:r w:rsidRPr="11F678AA" w:rsidR="64C28C40">
              <w:rPr>
                <w:color w:val="000000"/>
                <w:sz w:val="20"/>
                <w:szCs w:val="20"/>
                <w:highlight w:val="green"/>
              </w:rPr>
              <w:t>ATI</w:t>
            </w:r>
            <w:r w:rsidRPr="11F678AA" w:rsidR="64C28C40">
              <w:rPr>
                <w:color w:val="000000"/>
                <w:spacing w:val="-12"/>
                <w:sz w:val="20"/>
                <w:szCs w:val="20"/>
                <w:highlight w:val="green"/>
              </w:rPr>
              <w:t xml:space="preserve"> </w:t>
            </w:r>
            <w:r w:rsidRPr="11F678AA" w:rsidR="64C28C40">
              <w:rPr>
                <w:color w:val="000000"/>
                <w:sz w:val="20"/>
                <w:szCs w:val="20"/>
                <w:highlight w:val="green"/>
              </w:rPr>
              <w:t>Peds</w:t>
            </w:r>
            <w:r w:rsidRPr="11F678AA" w:rsidR="64C28C40">
              <w:rPr>
                <w:color w:val="000000"/>
                <w:spacing w:val="-12"/>
                <w:sz w:val="20"/>
                <w:szCs w:val="20"/>
                <w:highlight w:val="green"/>
              </w:rPr>
              <w:t xml:space="preserve"> </w:t>
            </w:r>
            <w:r w:rsidRPr="11F678AA" w:rsidR="64C28C40">
              <w:rPr>
                <w:color w:val="000000"/>
                <w:sz w:val="20"/>
                <w:szCs w:val="20"/>
                <w:highlight w:val="green"/>
              </w:rPr>
              <w:t>Practice</w:t>
            </w:r>
            <w:r w:rsidRPr="11F678AA" w:rsidR="64C28C40">
              <w:rPr>
                <w:color w:val="000000"/>
                <w:spacing w:val="-11"/>
                <w:sz w:val="20"/>
                <w:szCs w:val="20"/>
                <w:highlight w:val="green"/>
              </w:rPr>
              <w:t xml:space="preserve"> </w:t>
            </w:r>
            <w:r w:rsidRPr="11F678AA" w:rsidR="64C28C40">
              <w:rPr>
                <w:color w:val="000000"/>
                <w:sz w:val="20"/>
                <w:szCs w:val="20"/>
                <w:highlight w:val="green"/>
              </w:rPr>
              <w:t>Test</w:t>
            </w:r>
            <w:r w:rsidRPr="11F678AA" w:rsidR="64C28C40">
              <w:rPr>
                <w:color w:val="000000"/>
                <w:spacing w:val="-11"/>
                <w:sz w:val="20"/>
                <w:szCs w:val="20"/>
                <w:highlight w:val="green"/>
              </w:rPr>
              <w:t xml:space="preserve"> </w:t>
            </w:r>
            <w:r w:rsidRPr="11F678AA" w:rsidR="64C28C40">
              <w:rPr>
                <w:color w:val="000000"/>
                <w:sz w:val="20"/>
                <w:szCs w:val="20"/>
                <w:highlight w:val="green"/>
              </w:rPr>
              <w:t>A</w:t>
            </w:r>
            <w:r w:rsidRPr="11F678AA" w:rsidR="64C28C40">
              <w:rPr>
                <w:color w:val="000000"/>
                <w:spacing w:val="-12"/>
                <w:sz w:val="20"/>
                <w:szCs w:val="20"/>
                <w:highlight w:val="green"/>
              </w:rPr>
              <w:t xml:space="preserve"> </w:t>
            </w:r>
            <w:r w:rsidRPr="11F678AA" w:rsidR="64C28C40">
              <w:rPr>
                <w:color w:val="000000"/>
                <w:sz w:val="20"/>
                <w:szCs w:val="20"/>
                <w:highlight w:val="green"/>
              </w:rPr>
              <w:t>Closes</w:t>
            </w:r>
            <w:r w:rsidRPr="11F678AA" w:rsidR="64C28C40">
              <w:rPr>
                <w:color w:val="000000"/>
                <w:spacing w:val="-11"/>
                <w:sz w:val="20"/>
                <w:szCs w:val="20"/>
                <w:highlight w:val="green"/>
              </w:rPr>
              <w:t xml:space="preserve"> </w:t>
            </w:r>
            <w:r w:rsidRPr="4C6BC52B" w:rsidR="1152C93C">
              <w:rPr>
                <w:color w:val="000000" w:themeColor="text1" w:themeTint="FF" w:themeShade="FF"/>
                <w:sz w:val="20"/>
                <w:szCs w:val="20"/>
                <w:highlight w:val="green"/>
              </w:rPr>
              <w:t>(ATI assignment #2 due by 11:59pm)</w:t>
            </w:r>
            <w:r w:rsidRPr="11F678AA" w:rsidR="64C28C4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Pr="0026758E" w:rsidR="00E846C0" w:rsidTr="4C6BC52B" w14:paraId="34D0F13E" w14:textId="77777777">
        <w:trPr>
          <w:cantSplit/>
          <w:trHeight w:val="1997" w:hRule="exact"/>
          <w:jc w:val="center"/>
        </w:trPr>
        <w:tc>
          <w:tcPr>
            <w:tcW w:w="252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46C0" w:rsidP="00E846C0" w:rsidRDefault="00E846C0" w14:textId="77777777" w14:paraId="5101E7C9">
            <w:pPr>
              <w:pStyle w:val="Dates"/>
            </w:pPr>
            <w:r w:rsidR="64C28C40">
              <w:rPr>
                <w:rFonts w:ascii="Times New Roman" w:hAnsi="Times New Roman" w:cs="Times New Roman"/>
              </w:rPr>
              <w:t xml:space="preserve">24 </w:t>
            </w:r>
            <w:r w:rsidRPr="654E4464" w:rsidR="64C28C40">
              <w:rPr>
                <w:spacing w:val="-2"/>
              </w:rPr>
              <w:t>Clinical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46C0" w:rsidP="1AFDA013" w:rsidRDefault="19C1B172" w14:paraId="483FA187" w14:textId="13B39A2F">
            <w:pPr>
              <w:rPr>
                <w:rFonts w:ascii="Times New Roman" w:hAnsi="Times New Roman"/>
                <w:sz w:val="20"/>
                <w:szCs w:val="20"/>
              </w:rPr>
            </w:pPr>
            <w:r w:rsidRPr="2BA06441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5B7CC25B" w:rsidP="2BA06441" w:rsidRDefault="5B7CC25B" w14:paraId="71F70D57" w14:textId="57F310E5">
            <w:pPr>
              <w:rPr>
                <w:b w:val="1"/>
                <w:bCs w:val="1"/>
                <w:color w:val="00AFEF"/>
                <w:sz w:val="20"/>
                <w:szCs w:val="20"/>
              </w:rPr>
            </w:pPr>
            <w:r w:rsidRPr="4C6BC52B" w:rsidR="6939CC5B">
              <w:rPr>
                <w:rFonts w:ascii="Perpetua"/>
                <w:b w:val="1"/>
                <w:bCs w:val="1"/>
                <w:color w:val="000000" w:themeColor="text1" w:themeTint="FF" w:themeShade="FF"/>
                <w:sz w:val="20"/>
                <w:szCs w:val="20"/>
                <w:highlight w:val="yellow"/>
              </w:rPr>
              <w:t>CONCEPTS Test #</w:t>
            </w:r>
            <w:r w:rsidRPr="4C6BC52B" w:rsidR="0DD691BA">
              <w:rPr>
                <w:rFonts w:ascii="Perpetua"/>
                <w:b w:val="1"/>
                <w:bCs w:val="1"/>
                <w:color w:val="000000" w:themeColor="text1" w:themeTint="FF" w:themeShade="FF"/>
                <w:sz w:val="20"/>
                <w:szCs w:val="20"/>
                <w:highlight w:val="yellow"/>
              </w:rPr>
              <w:t>2 Dean</w:t>
            </w:r>
            <w:r w:rsidRPr="4C6BC52B" w:rsidR="00130888">
              <w:rPr>
                <w:rFonts w:ascii="Perpetua"/>
                <w:b w:val="1"/>
                <w:bCs w:val="1"/>
                <w:color w:val="000000" w:themeColor="text1" w:themeTint="FF" w:themeShade="FF"/>
                <w:sz w:val="20"/>
                <w:szCs w:val="20"/>
                <w:highlight w:val="yellow"/>
              </w:rPr>
              <w:t xml:space="preserve"> 205</w:t>
            </w:r>
          </w:p>
          <w:p w:rsidR="2BA06441" w:rsidP="2BA06441" w:rsidRDefault="2BA06441" w14:paraId="25F0B5DA" w14:textId="70678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46C0" w:rsidP="2BA06441" w:rsidRDefault="00E846C0" w14:paraId="3D4DB435" w14:textId="6EED3135">
            <w:pPr>
              <w:pStyle w:val="Dates"/>
            </w:pPr>
          </w:p>
          <w:p w:rsidR="00E846C0" w:rsidP="00E846C0" w:rsidRDefault="00E846C0" w14:paraId="5125DB51" w14:textId="0E5DB5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46C0" w:rsidP="00E846C0" w:rsidRDefault="00E846C0" w14:paraId="345B8F57" w14:textId="106EF285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 w:rsidRPr="654E4464">
              <w:rPr>
                <w:spacing w:val="-2"/>
              </w:rPr>
              <w:t>Clinical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74F3" w:rsidP="2BA06441" w:rsidRDefault="19C1B172" w14:paraId="0094D1B8" w14:textId="0CDB7521">
            <w:pPr>
              <w:pStyle w:val="TableParagraph"/>
              <w:spacing w:before="116" w:line="157" w:lineRule="exact"/>
              <w:ind w:left="103"/>
            </w:pPr>
            <w:r w:rsidRPr="1AFDA013">
              <w:rPr>
                <w:spacing w:val="-10"/>
                <w:sz w:val="20"/>
                <w:szCs w:val="20"/>
              </w:rPr>
              <w:t>1</w:t>
            </w:r>
            <w:r w:rsidRPr="1AFDA013" w:rsidR="33EA676A">
              <w:rPr>
                <w:spacing w:val="-10"/>
                <w:sz w:val="20"/>
                <w:szCs w:val="20"/>
              </w:rPr>
              <w:t xml:space="preserve">   </w:t>
            </w:r>
            <w:r w:rsidRPr="1AFDA013" w:rsidR="1772FA7F">
              <w:rPr>
                <w:spacing w:val="-10"/>
                <w:sz w:val="20"/>
                <w:szCs w:val="20"/>
              </w:rPr>
              <w:t xml:space="preserve">  </w:t>
            </w:r>
          </w:p>
          <w:p w:rsidR="00C374F3" w:rsidP="2BA06441" w:rsidRDefault="00197139" w14:paraId="7A4C1B19" w14:textId="00D6A506">
            <w:pPr>
              <w:pStyle w:val="TableParagraph"/>
              <w:spacing w:before="116" w:line="157" w:lineRule="exact"/>
              <w:ind w:left="103"/>
            </w:pPr>
            <w:r>
              <w:t>High Risk intrapartum (MD)</w:t>
            </w:r>
          </w:p>
          <w:p w:rsidR="2BA06441" w:rsidP="2BA06441" w:rsidRDefault="2BA06441" w14:paraId="55F640CE" w14:textId="27B0F9EB">
            <w:pPr>
              <w:pStyle w:val="TableParagraph"/>
              <w:spacing w:before="116" w:line="157" w:lineRule="exact"/>
              <w:ind w:left="103"/>
            </w:pPr>
          </w:p>
          <w:p w:rsidR="00E846C0" w:rsidP="2B31B0B6" w:rsidRDefault="57718D25" w14:paraId="6449CFCB" w14:textId="5156B5D1">
            <w:pPr>
              <w:pStyle w:val="TableParagraph"/>
              <w:spacing w:before="51" w:line="117" w:lineRule="auto"/>
              <w:ind w:left="117"/>
              <w:rPr>
                <w:rFonts w:ascii="Perpetua"/>
                <w:sz w:val="20"/>
                <w:szCs w:val="20"/>
              </w:rPr>
            </w:pPr>
            <w:r w:rsidRPr="2B31B0B6">
              <w:rPr>
                <w:b/>
                <w:bCs/>
                <w:spacing w:val="-2"/>
                <w:sz w:val="20"/>
                <w:szCs w:val="20"/>
                <w:u w:val="single"/>
              </w:rPr>
              <w:t>Pharm</w:t>
            </w:r>
            <w:r w:rsidRPr="2B31B0B6">
              <w:rPr>
                <w:spacing w:val="-2"/>
                <w:sz w:val="20"/>
                <w:szCs w:val="20"/>
              </w:rPr>
              <w:t>:</w:t>
            </w:r>
            <w:r w:rsidRPr="2B31B0B6">
              <w:rPr>
                <w:spacing w:val="9"/>
                <w:sz w:val="20"/>
                <w:szCs w:val="20"/>
              </w:rPr>
              <w:t xml:space="preserve"> </w:t>
            </w:r>
            <w:r w:rsidRPr="2B31B0B6" w:rsidR="68145817">
              <w:rPr>
                <w:rFonts w:ascii="Perpetua"/>
                <w:sz w:val="20"/>
                <w:szCs w:val="20"/>
              </w:rPr>
              <w:t xml:space="preserve">Adrenergic agonists &amp; antagonists </w:t>
            </w:r>
          </w:p>
          <w:p w:rsidR="00E846C0" w:rsidP="2B31B0B6" w:rsidRDefault="68145817" w14:paraId="518FD3DF" w14:textId="15D4933C">
            <w:pPr>
              <w:pStyle w:val="TableParagraph"/>
              <w:spacing w:line="215" w:lineRule="exact"/>
              <w:rPr>
                <w:rFonts w:ascii="Times New Roman" w:hAnsi="Times New Roman" w:cs="Times New Roman"/>
                <w:spacing w:val="-4"/>
              </w:rPr>
            </w:pPr>
            <w:r w:rsidRPr="4C6BC52B" w:rsidR="367935D6">
              <w:rPr>
                <w:rFonts w:ascii="Perpetua"/>
              </w:rPr>
              <w:t xml:space="preserve">(30 &amp; 31 </w:t>
            </w:r>
            <w:r w:rsidRPr="4C6BC52B" w:rsidR="7354A598">
              <w:rPr>
                <w:rFonts w:ascii="Perpetua"/>
              </w:rPr>
              <w:t>LH</w:t>
            </w:r>
            <w:r w:rsidRPr="4C6BC52B" w:rsidR="367935D6">
              <w:rPr>
                <w:rFonts w:ascii="Perpetua"/>
              </w:rPr>
              <w:t>)</w:t>
            </w:r>
          </w:p>
          <w:p w:rsidR="00E846C0" w:rsidP="2BA06441" w:rsidRDefault="00E846C0" w14:paraId="3796B913" w14:textId="4DE29D9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46C0" w:rsidP="00E846C0" w:rsidRDefault="00E846C0" w14:paraId="2FA5351B" w14:textId="77777777">
            <w:pPr>
              <w:pStyle w:val="Dates"/>
              <w:rPr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654E4464">
              <w:rPr>
                <w:spacing w:val="-2"/>
              </w:rPr>
              <w:t>Clinical</w:t>
            </w:r>
          </w:p>
          <w:p w:rsidR="00E846C0" w:rsidP="4C6BC52B" w:rsidRDefault="00E846C0" w14:paraId="2C46D7C8" w14:textId="59BDBA7C">
            <w:pPr>
              <w:pStyle w:val="Dates"/>
              <w:rPr>
                <w:color w:val="000000" w:themeColor="text1" w:themeTint="FF" w:themeShade="FF"/>
                <w:sz w:val="20"/>
                <w:szCs w:val="20"/>
              </w:rPr>
            </w:pPr>
            <w:r w:rsidR="64C28C40">
              <w:rPr>
                <w:color w:val="000000"/>
                <w:highlight w:val="green"/>
              </w:rPr>
              <w:t>ATI</w:t>
            </w:r>
            <w:r w:rsidR="64C28C40">
              <w:rPr>
                <w:color w:val="000000"/>
                <w:spacing w:val="-12"/>
                <w:highlight w:val="green"/>
              </w:rPr>
              <w:t xml:space="preserve"> </w:t>
            </w:r>
            <w:r w:rsidR="64C28C40">
              <w:rPr>
                <w:color w:val="000000"/>
                <w:highlight w:val="green"/>
              </w:rPr>
              <w:t>Pharm</w:t>
            </w:r>
            <w:r w:rsidR="64C28C40">
              <w:rPr>
                <w:color w:val="000000"/>
                <w:spacing w:val="-8"/>
                <w:highlight w:val="green"/>
              </w:rPr>
              <w:t xml:space="preserve"> </w:t>
            </w:r>
            <w:r w:rsidR="64C28C40">
              <w:rPr>
                <w:color w:val="000000"/>
                <w:highlight w:val="green"/>
              </w:rPr>
              <w:t>practice</w:t>
            </w:r>
            <w:r w:rsidR="64C28C40">
              <w:rPr>
                <w:color w:val="000000"/>
                <w:spacing w:val="-8"/>
                <w:highlight w:val="green"/>
              </w:rPr>
              <w:t xml:space="preserve"> </w:t>
            </w:r>
            <w:r w:rsidR="64C28C40">
              <w:rPr>
                <w:color w:val="000000"/>
                <w:highlight w:val="green"/>
              </w:rPr>
              <w:t>A</w:t>
            </w:r>
            <w:r w:rsidR="64C28C40">
              <w:rPr>
                <w:color w:val="000000"/>
                <w:spacing w:val="-9"/>
                <w:highlight w:val="green"/>
              </w:rPr>
              <w:t xml:space="preserve"> </w:t>
            </w:r>
            <w:r w:rsidR="64C28C40">
              <w:rPr>
                <w:color w:val="000000"/>
                <w:spacing w:val="-2"/>
                <w:highlight w:val="green"/>
              </w:rPr>
              <w:t>Closes</w:t>
            </w:r>
            <w:r w:rsidR="75C5FCE2">
              <w:rPr>
                <w:color w:val="000000"/>
                <w:spacing w:val="-2"/>
                <w:highlight w:val="green"/>
              </w:rPr>
              <w:t xml:space="preserve"> </w:t>
            </w:r>
            <w:r w:rsidRPr="4C6BC52B" w:rsidR="75C5FCE2">
              <w:rPr>
                <w:color w:val="000000" w:themeColor="text1" w:themeTint="FF" w:themeShade="FF"/>
                <w:sz w:val="20"/>
                <w:szCs w:val="20"/>
                <w:highlight w:val="green"/>
              </w:rPr>
              <w:t>(ATI assignment #3 due by 11:59pm)</w:t>
            </w:r>
          </w:p>
        </w:tc>
      </w:tr>
    </w:tbl>
    <w:p w:rsidRPr="0026758E" w:rsidR="00997953" w:rsidRDefault="00997953" w14:paraId="4EC3AC57" w14:textId="77777777">
      <w:pPr>
        <w:rPr>
          <w:rFonts w:ascii="Times New Roman" w:hAnsi="Times New Roman"/>
        </w:rPr>
      </w:pPr>
    </w:p>
    <w:p w:rsidRPr="0026758E" w:rsidR="00E069C5" w:rsidP="4C6BC52B" w:rsidRDefault="00E069C5" w14:paraId="7061C137" w14:textId="412626CA">
      <w:pPr>
        <w:pStyle w:val="Normal"/>
        <w:rPr>
          <w:rFonts w:ascii="Times New Roman" w:hAnsi="Times New Roman"/>
        </w:rPr>
      </w:pPr>
    </w:p>
    <w:tbl>
      <w:tblPr>
        <w:tblW w:w="13464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2538"/>
        <w:gridCol w:w="2880"/>
        <w:gridCol w:w="2610"/>
        <w:gridCol w:w="2574"/>
      </w:tblGrid>
      <w:tr w:rsidRPr="0026758E" w:rsidR="00C31307" w:rsidTr="4C6BC52B" w14:paraId="13B1F0BF" w14:textId="77777777">
        <w:trPr>
          <w:cantSplit/>
          <w:trHeight w:val="1151"/>
          <w:jc w:val="center"/>
        </w:trPr>
        <w:tc>
          <w:tcPr>
            <w:tcW w:w="13464" w:type="dxa"/>
            <w:gridSpan w:val="5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Pr="0026758E" w:rsidR="00044171" w:rsidP="00044171" w:rsidRDefault="00044171" w14:paraId="713E5CD4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:rsidRPr="0026758E" w:rsidR="00044171" w:rsidP="00044171" w:rsidRDefault="345A1F22" w14:paraId="007C28FB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 w:rsidRPr="2BA06441">
              <w:rPr>
                <w:rFonts w:ascii="Times New Roman" w:hAnsi="Times New Roman"/>
                <w:sz w:val="24"/>
                <w:szCs w:val="24"/>
              </w:rPr>
              <w:t xml:space="preserve">Department of Nursing </w:t>
            </w:r>
          </w:p>
          <w:p w:rsidR="17691F2D" w:rsidP="2BA06441" w:rsidRDefault="17691F2D" w14:paraId="31F3B242" w14:textId="4B110C8E">
            <w:pPr>
              <w:pStyle w:val="MonthNames"/>
              <w:rPr>
                <w:rFonts w:ascii="Times New Roman" w:hAnsi="Times New Roman"/>
                <w:sz w:val="24"/>
                <w:szCs w:val="24"/>
              </w:rPr>
            </w:pPr>
            <w:r w:rsidRPr="2BA06441">
              <w:rPr>
                <w:rFonts w:ascii="Times New Roman" w:hAnsi="Times New Roman"/>
                <w:sz w:val="24"/>
                <w:szCs w:val="24"/>
              </w:rPr>
              <w:t>Level 2</w:t>
            </w:r>
          </w:p>
          <w:p w:rsidRPr="0026758E" w:rsidR="00C31307" w:rsidP="00044171" w:rsidRDefault="379F13CC" w14:paraId="5636E9BE" w14:textId="39775438">
            <w:pPr>
              <w:pStyle w:val="MonthNames"/>
              <w:rPr>
                <w:rFonts w:ascii="Times New Roman" w:hAnsi="Times New Roman"/>
              </w:rPr>
            </w:pPr>
            <w:r w:rsidRPr="1CE7BC5F">
              <w:rPr>
                <w:rFonts w:ascii="Times New Roman" w:hAnsi="Times New Roman"/>
                <w:sz w:val="24"/>
                <w:szCs w:val="24"/>
              </w:rPr>
              <w:t xml:space="preserve">Spring </w:t>
            </w:r>
            <w:r w:rsidRPr="1CE7BC5F" w:rsidR="00151620">
              <w:rPr>
                <w:rFonts w:ascii="Times New Roman" w:hAnsi="Times New Roman"/>
                <w:sz w:val="24"/>
                <w:szCs w:val="24"/>
              </w:rPr>
              <w:t>2025</w:t>
            </w:r>
            <w:r w:rsidRPr="1CE7BC5F" w:rsidR="6A19807B">
              <w:rPr>
                <w:rFonts w:ascii="Times New Roman" w:hAnsi="Times New Roman"/>
                <w:sz w:val="24"/>
                <w:szCs w:val="24"/>
              </w:rPr>
              <w:t>-</w:t>
            </w:r>
            <w:r w:rsidRPr="1CE7BC5F" w:rsidR="0B4D349C">
              <w:rPr>
                <w:rFonts w:ascii="Times New Roman" w:hAnsi="Times New Roman"/>
                <w:sz w:val="24"/>
                <w:szCs w:val="24"/>
              </w:rPr>
              <w:t>March</w:t>
            </w:r>
          </w:p>
        </w:tc>
      </w:tr>
      <w:tr w:rsidRPr="0026758E" w:rsidR="00C31307" w:rsidTr="4C6BC52B" w14:paraId="6A27F699" w14:textId="77777777">
        <w:trPr>
          <w:cantSplit/>
          <w:trHeight w:val="263" w:hRule="exact"/>
          <w:jc w:val="center"/>
        </w:trPr>
        <w:tc>
          <w:tcPr>
            <w:tcW w:w="2862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2C6D973F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538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035006C9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8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3020F7A8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261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7BC9A911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574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0267FB7F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Pr="0026758E" w:rsidR="00C31307" w:rsidTr="4C6BC52B" w14:paraId="57C3E092" w14:textId="77777777">
        <w:trPr>
          <w:cantSplit/>
          <w:trHeight w:val="1351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13F" w:rsidP="4C6BC52B" w:rsidRDefault="00151620" w14:paraId="55DFA765" w14:textId="704697B7">
            <w:pPr>
              <w:pStyle w:val="Dates"/>
              <w:rPr>
                <w:spacing w:val="-2"/>
              </w:rPr>
            </w:pPr>
            <w:r w:rsidRPr="2BA06441" w:rsidR="489A4B45">
              <w:rPr>
                <w:rFonts w:ascii="Times New Roman" w:hAnsi="Times New Roman" w:cs="Times New Roman"/>
              </w:rPr>
              <w:t>3 Clinical</w:t>
            </w:r>
          </w:p>
          <w:p w:rsidRPr="00391D5F" w:rsidR="00E846C0" w:rsidP="4C6BC52B" w:rsidRDefault="00E846C0" w14:paraId="0025C415" w14:textId="77777777">
            <w:pPr>
              <w:pStyle w:val="Normal"/>
              <w:rPr>
                <w:highlight w:val="magenta"/>
              </w:rPr>
            </w:pPr>
            <w:r w:rsidRPr="4C6BC52B" w:rsidR="64C28C40">
              <w:rPr>
                <w:highlight w:val="magenta"/>
              </w:rPr>
              <w:t>Family Assessment due by midnight</w:t>
            </w:r>
          </w:p>
          <w:p w:rsidRPr="005626C9" w:rsidR="00E846C0" w:rsidP="00151620" w:rsidRDefault="00E846C0" w14:paraId="1A2C4605" w14:textId="49477851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E846C0" w:rsidP="4D3F2D61" w:rsidRDefault="00151620" w14:paraId="2F86F0A7" w14:textId="05CAF34D">
            <w:pPr>
              <w:pStyle w:val="Dates"/>
              <w:rPr>
                <w:rFonts w:ascii="Times New Roman" w:hAnsi="Times New Roman" w:cs="Times New Roman"/>
              </w:rPr>
            </w:pPr>
            <w:r w:rsidRPr="4D3F2D61">
              <w:rPr>
                <w:rFonts w:ascii="Times New Roman" w:hAnsi="Times New Roman" w:cs="Times New Roman"/>
              </w:rPr>
              <w:t>4</w:t>
            </w:r>
            <w:r w:rsidRPr="4D3F2D61" w:rsidR="01B2F8CD">
              <w:t xml:space="preserve"> CONCEPTS: HR. Newborn (SE)</w:t>
            </w: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7D49D1" w:rsidP="00AF0E42" w:rsidRDefault="00151620" w14:paraId="66CB1167" w14:textId="14086F9D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4710A" w:rsidP="00B4710A" w:rsidRDefault="00151620" w14:paraId="17B7BCCC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Pr="00B4710A" w:rsidR="00E846C0" w:rsidP="2BA06441" w:rsidRDefault="19C1B172" w14:paraId="760B5449" w14:textId="5867A59A">
            <w:pPr>
              <w:pStyle w:val="Dates"/>
              <w:rPr>
                <w:b/>
                <w:bCs/>
                <w:color w:val="00AFEF"/>
              </w:rPr>
            </w:pPr>
            <w:r w:rsidRPr="48E6A483">
              <w:t>8:30</w:t>
            </w:r>
            <w:r w:rsidRPr="48E6A483">
              <w:rPr>
                <w:spacing w:val="-5"/>
              </w:rPr>
              <w:t xml:space="preserve">-10:20 </w:t>
            </w:r>
            <w:r w:rsidRPr="11F678AA">
              <w:rPr>
                <w:rFonts w:ascii="Perpetua"/>
                <w:b/>
                <w:bCs/>
                <w:color w:val="000000"/>
                <w:highlight w:val="yellow"/>
              </w:rPr>
              <w:t>Pharm</w:t>
            </w:r>
            <w:r w:rsidRPr="11F678AA">
              <w:rPr>
                <w:rFonts w:ascii="Perpetua"/>
                <w:b/>
                <w:bCs/>
                <w:color w:val="000000"/>
                <w:spacing w:val="-2"/>
                <w:highlight w:val="yellow"/>
              </w:rPr>
              <w:t xml:space="preserve"> </w:t>
            </w:r>
            <w:r w:rsidRPr="11F678AA">
              <w:rPr>
                <w:rFonts w:ascii="Perpetua"/>
                <w:b/>
                <w:bCs/>
                <w:color w:val="000000"/>
                <w:highlight w:val="yellow"/>
              </w:rPr>
              <w:t>II</w:t>
            </w:r>
            <w:r w:rsidRPr="11F678AA">
              <w:rPr>
                <w:rFonts w:ascii="Perpetua"/>
                <w:b/>
                <w:bCs/>
                <w:color w:val="000000"/>
                <w:spacing w:val="-4"/>
                <w:highlight w:val="yellow"/>
              </w:rPr>
              <w:t xml:space="preserve"> </w:t>
            </w:r>
            <w:r w:rsidRPr="11F678AA">
              <w:rPr>
                <w:rFonts w:ascii="Perpetua"/>
                <w:b/>
                <w:bCs/>
                <w:color w:val="000000"/>
                <w:highlight w:val="yellow"/>
              </w:rPr>
              <w:t>Test</w:t>
            </w:r>
            <w:r w:rsidRPr="11F678AA">
              <w:rPr>
                <w:rFonts w:ascii="Perpetua"/>
                <w:b/>
                <w:bCs/>
                <w:color w:val="000000"/>
                <w:spacing w:val="-2"/>
                <w:highlight w:val="yellow"/>
              </w:rPr>
              <w:t xml:space="preserve"> </w:t>
            </w:r>
            <w:r w:rsidRPr="11F678AA">
              <w:rPr>
                <w:rFonts w:ascii="Perpetua"/>
                <w:b/>
                <w:bCs/>
                <w:color w:val="000000"/>
                <w:highlight w:val="yellow"/>
              </w:rPr>
              <w:t>2 Dean</w:t>
            </w:r>
            <w:r w:rsidRPr="11F678AA">
              <w:rPr>
                <w:b/>
                <w:bCs/>
                <w:color w:val="00AFEF"/>
                <w:spacing w:val="-2"/>
              </w:rPr>
              <w:t xml:space="preserve"> </w:t>
            </w:r>
            <w:r w:rsidRPr="11F678AA" w:rsidR="14BB970B">
              <w:rPr>
                <w:b/>
                <w:bCs/>
                <w:color w:val="00AFEF"/>
                <w:spacing w:val="-2"/>
              </w:rPr>
              <w:t>2</w:t>
            </w:r>
            <w:r w:rsidRPr="11F678AA" w:rsidR="4A9DB58C">
              <w:rPr>
                <w:b/>
                <w:bCs/>
                <w:color w:val="00AFEF"/>
                <w:spacing w:val="-2"/>
              </w:rPr>
              <w:t>13</w:t>
            </w:r>
          </w:p>
          <w:p w:rsidRPr="005626C9" w:rsidR="00E846C0" w:rsidP="00E846C0" w:rsidRDefault="00E846C0" w14:paraId="17679B59" w14:textId="2BAD61D7">
            <w:pPr>
              <w:pStyle w:val="Dates"/>
              <w:rPr>
                <w:rFonts w:ascii="Times New Roman" w:hAnsi="Times New Roman" w:cs="Times New Roman"/>
              </w:rPr>
            </w:pPr>
            <w:r w:rsidRPr="11F678AA">
              <w:t>10:30—11:50 GYN Surgery (SE)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6497C" w:rsidP="00AF0E42" w:rsidRDefault="00151620" w14:paraId="4C9174A4" w14:textId="77777777">
            <w:pPr>
              <w:pStyle w:val="Dates"/>
              <w:rPr>
                <w:spacing w:val="-2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  <w:p w:rsidRPr="005626C9" w:rsidR="00E846C0" w:rsidP="4C6BC52B" w:rsidRDefault="00E846C0" w14:paraId="7CBF73A1" w14:textId="3AC291BE">
            <w:pPr>
              <w:pStyle w:val="Dates"/>
              <w:rPr>
                <w:color w:val="000000" w:themeColor="text1" w:themeTint="FF" w:themeShade="FF"/>
                <w:sz w:val="20"/>
                <w:szCs w:val="20"/>
              </w:rPr>
            </w:pPr>
            <w:r w:rsidR="64C28C40">
              <w:rPr>
                <w:color w:val="000000"/>
                <w:highlight w:val="green"/>
              </w:rPr>
              <w:t>ATI</w:t>
            </w:r>
            <w:r w:rsidR="64C28C40">
              <w:rPr>
                <w:color w:val="000000"/>
                <w:spacing w:val="-10"/>
                <w:highlight w:val="green"/>
              </w:rPr>
              <w:t xml:space="preserve"> </w:t>
            </w:r>
            <w:r w:rsidR="64C28C40">
              <w:rPr>
                <w:color w:val="000000"/>
                <w:highlight w:val="green"/>
              </w:rPr>
              <w:t>OB</w:t>
            </w:r>
            <w:r w:rsidR="64C28C40">
              <w:rPr>
                <w:color w:val="000000"/>
                <w:spacing w:val="-10"/>
                <w:highlight w:val="green"/>
              </w:rPr>
              <w:t xml:space="preserve"> </w:t>
            </w:r>
            <w:r w:rsidR="64C28C40">
              <w:rPr>
                <w:color w:val="000000"/>
                <w:highlight w:val="green"/>
              </w:rPr>
              <w:t>Practice</w:t>
            </w:r>
            <w:r w:rsidR="64C28C40">
              <w:rPr>
                <w:color w:val="000000"/>
                <w:spacing w:val="-10"/>
                <w:highlight w:val="green"/>
              </w:rPr>
              <w:t xml:space="preserve"> </w:t>
            </w:r>
            <w:r w:rsidR="64C28C40">
              <w:rPr>
                <w:color w:val="000000"/>
                <w:highlight w:val="green"/>
              </w:rPr>
              <w:t>Test</w:t>
            </w:r>
            <w:r w:rsidR="64C28C40">
              <w:rPr>
                <w:color w:val="000000"/>
                <w:spacing w:val="-10"/>
                <w:highlight w:val="green"/>
              </w:rPr>
              <w:t xml:space="preserve"> </w:t>
            </w:r>
            <w:r w:rsidR="64C28C40">
              <w:rPr>
                <w:color w:val="000000"/>
                <w:highlight w:val="green"/>
              </w:rPr>
              <w:t>B</w:t>
            </w:r>
            <w:r w:rsidR="64C28C40">
              <w:rPr>
                <w:color w:val="000000"/>
              </w:rPr>
              <w:t xml:space="preserve"> </w:t>
            </w:r>
            <w:r w:rsidR="64C28C40">
              <w:rPr>
                <w:color w:val="000000"/>
                <w:spacing w:val="-2"/>
                <w:highlight w:val="green"/>
              </w:rPr>
              <w:t>Closes</w:t>
            </w:r>
            <w:r w:rsidR="547473AD">
              <w:rPr>
                <w:color w:val="000000"/>
                <w:spacing w:val="-2"/>
                <w:highlight w:val="green"/>
              </w:rPr>
              <w:t xml:space="preserve"> </w:t>
            </w:r>
            <w:r w:rsidRPr="4C6BC52B" w:rsidR="547473AD">
              <w:rPr>
                <w:color w:val="000000" w:themeColor="text1" w:themeTint="FF" w:themeShade="FF"/>
                <w:sz w:val="20"/>
                <w:szCs w:val="20"/>
                <w:highlight w:val="green"/>
              </w:rPr>
              <w:t>(ATI assignment #</w:t>
            </w:r>
            <w:r w:rsidRPr="4C6BC52B" w:rsidR="1BB8967F">
              <w:rPr>
                <w:color w:val="000000" w:themeColor="text1" w:themeTint="FF" w:themeShade="FF"/>
                <w:sz w:val="20"/>
                <w:szCs w:val="20"/>
                <w:highlight w:val="green"/>
              </w:rPr>
              <w:t>4 due</w:t>
            </w:r>
            <w:r w:rsidRPr="4C6BC52B" w:rsidR="547473AD">
              <w:rPr>
                <w:color w:val="000000" w:themeColor="text1" w:themeTint="FF" w:themeShade="FF"/>
                <w:sz w:val="20"/>
                <w:szCs w:val="20"/>
                <w:highlight w:val="green"/>
              </w:rPr>
              <w:t xml:space="preserve"> by 11:59pm)</w:t>
            </w:r>
          </w:p>
        </w:tc>
      </w:tr>
      <w:tr w:rsidRPr="0026758E" w:rsidR="00C31307" w:rsidTr="4C6BC52B" w14:paraId="287629DC" w14:textId="77777777">
        <w:trPr>
          <w:cantSplit/>
          <w:trHeight w:val="1556" w:hRule="exact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A2C51" w:rsidP="002976FC" w:rsidRDefault="00151620" w14:paraId="6279E398" w14:textId="77777777">
            <w:pPr>
              <w:pStyle w:val="Dates"/>
              <w:rPr>
                <w:spacing w:val="-2"/>
              </w:rPr>
            </w:pPr>
            <w:r w:rsidR="40B8B470">
              <w:rPr>
                <w:rFonts w:ascii="Times New Roman" w:hAnsi="Times New Roman" w:cs="Times New Roman"/>
              </w:rPr>
              <w:t>10</w:t>
            </w:r>
            <w:r w:rsidR="18986064">
              <w:rPr>
                <w:rFonts w:ascii="Times New Roman" w:hAnsi="Times New Roman" w:cs="Times New Roman"/>
              </w:rPr>
              <w:t xml:space="preserve"> </w:t>
            </w:r>
            <w:r w:rsidRPr="654E4464" w:rsidR="18986064">
              <w:rPr>
                <w:spacing w:val="-2"/>
              </w:rPr>
              <w:t>Clinical</w:t>
            </w:r>
          </w:p>
          <w:p w:rsidRPr="005626C9" w:rsidR="00E846C0" w:rsidP="4C6BC52B" w:rsidRDefault="00E846C0" w14:paraId="108B2F43" w14:textId="5EC1E947">
            <w:pPr>
              <w:pStyle w:val="Dates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6497C" w:rsidP="00AF0E42" w:rsidRDefault="153EA8AB" w14:paraId="5E9D086C" w14:textId="77777777">
            <w:pPr>
              <w:pStyle w:val="Dates"/>
              <w:rPr>
                <w:rFonts w:ascii="Times New Roman" w:hAnsi="Times New Roman" w:cs="Times New Roman"/>
              </w:rPr>
            </w:pPr>
            <w:r w:rsidRPr="64930FCF">
              <w:rPr>
                <w:rFonts w:ascii="Times New Roman" w:hAnsi="Times New Roman" w:cs="Times New Roman"/>
              </w:rPr>
              <w:t>1</w:t>
            </w:r>
            <w:r w:rsidRPr="64930FCF" w:rsidR="00151620">
              <w:rPr>
                <w:rFonts w:ascii="Times New Roman" w:hAnsi="Times New Roman" w:cs="Times New Roman"/>
              </w:rPr>
              <w:t>1</w:t>
            </w:r>
          </w:p>
          <w:p w:rsidRPr="005626C9" w:rsidR="00B4710A" w:rsidP="64930FCF" w:rsidRDefault="00B4710A" w14:paraId="470176B8" w14:textId="63A35E00">
            <w:pPr>
              <w:pStyle w:val="Dates"/>
              <w:spacing w:before="116"/>
              <w:rPr>
                <w:rFonts w:ascii="Times New Roman" w:hAnsi="Times New Roman" w:cs="Times New Roman"/>
              </w:rPr>
            </w:pPr>
          </w:p>
          <w:p w:rsidRPr="005626C9" w:rsidR="00B4710A" w:rsidP="64930FCF" w:rsidRDefault="664C4BA1" w14:paraId="00DF87A7" w14:textId="78079891">
            <w:pPr>
              <w:pStyle w:val="Dates"/>
              <w:spacing w:before="116"/>
              <w:rPr>
                <w:rFonts w:ascii="Times New Roman" w:hAnsi="Times New Roman" w:cs="Times New Roman"/>
                <w:sz w:val="22"/>
                <w:szCs w:val="22"/>
              </w:rPr>
            </w:pPr>
            <w:r w:rsidRPr="64930FCF">
              <w:rPr>
                <w:rFonts w:ascii="Times New Roman" w:hAnsi="Times New Roman" w:cs="Times New Roman"/>
                <w:sz w:val="22"/>
                <w:szCs w:val="22"/>
              </w:rPr>
              <w:t>Women’s Health (SE)</w:t>
            </w:r>
          </w:p>
          <w:p w:rsidRPr="005626C9" w:rsidR="00B4710A" w:rsidP="00AF0E42" w:rsidRDefault="00B4710A" w14:paraId="46A0D83C" w14:textId="610A9AAA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CA2C51" w:rsidP="00AF0E42" w:rsidRDefault="00151620" w14:paraId="239446CC" w14:textId="18770995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4710A" w:rsidP="4C6BC52B" w:rsidRDefault="702AA2F4" w14:paraId="6BFF9336" w14:textId="518ED97F">
            <w:pPr>
              <w:pStyle w:val="Dates"/>
              <w:spacing w:before="116"/>
              <w:ind/>
              <w:rPr>
                <w:rFonts w:ascii="Times New Roman" w:hAnsi="Times New Roman" w:cs="Times New Roman"/>
              </w:rPr>
            </w:pPr>
            <w:r w:rsidRPr="4C6BC52B" w:rsidR="40B8B470">
              <w:rPr>
                <w:rFonts w:ascii="Times New Roman" w:hAnsi="Times New Roman" w:cs="Times New Roman"/>
              </w:rPr>
              <w:t>13</w:t>
            </w:r>
            <w:r w:rsidRPr="4C6BC52B" w:rsidR="503E784D">
              <w:rPr>
                <w:rFonts w:ascii="Times New Roman" w:hAnsi="Times New Roman" w:cs="Times New Roman"/>
              </w:rPr>
              <w:t xml:space="preserve">     </w:t>
            </w:r>
            <w:r w:rsidR="0D1FFB55">
              <w:rPr/>
              <w:t>Prenatal (MD)</w:t>
            </w:r>
          </w:p>
          <w:p w:rsidR="00B4710A" w:rsidP="00AF0E42" w:rsidRDefault="00B4710A" w14:paraId="1C8B25AE" w14:textId="77777777">
            <w:pPr>
              <w:pStyle w:val="Dates"/>
            </w:pPr>
          </w:p>
          <w:p w:rsidRPr="005626C9" w:rsidR="00B4710A" w:rsidP="00AF0E42" w:rsidRDefault="00B4710A" w14:paraId="0A6CC127" w14:textId="7D9DC728">
            <w:pPr>
              <w:pStyle w:val="Dates"/>
              <w:rPr>
                <w:rFonts w:ascii="Times New Roman" w:hAnsi="Times New Roman" w:cs="Times New Roman"/>
              </w:rPr>
            </w:pPr>
            <w:r w:rsidR="2FA564AC">
              <w:rPr/>
              <w:t>Pharm</w:t>
            </w:r>
            <w:r w:rsidR="2FA564AC">
              <w:rPr>
                <w:spacing w:val="-13"/>
              </w:rPr>
              <w:t xml:space="preserve"> </w:t>
            </w:r>
            <w:r w:rsidR="2FA564AC">
              <w:rPr/>
              <w:t>II:</w:t>
            </w:r>
            <w:r w:rsidR="2FA564AC">
              <w:rPr>
                <w:spacing w:val="-13"/>
              </w:rPr>
              <w:t xml:space="preserve"> </w:t>
            </w:r>
            <w:r w:rsidR="2FA564AC">
              <w:rPr/>
              <w:t>Antineoplastics</w:t>
            </w:r>
            <w:r w:rsidR="2FA564AC">
              <w:rPr>
                <w:spacing w:val="-12"/>
              </w:rPr>
              <w:t xml:space="preserve"> </w:t>
            </w:r>
            <w:r w:rsidR="2FA564AC">
              <w:rPr/>
              <w:t>&amp;</w:t>
            </w:r>
            <w:r w:rsidR="2FA564AC">
              <w:rPr>
                <w:spacing w:val="-11"/>
              </w:rPr>
              <w:t xml:space="preserve"> </w:t>
            </w:r>
            <w:r w:rsidR="2FA564AC">
              <w:rPr/>
              <w:t>Immune modulators</w:t>
            </w:r>
            <w:r w:rsidR="2FA564AC">
              <w:rPr>
                <w:spacing w:val="-11"/>
              </w:rPr>
              <w:t xml:space="preserve"> </w:t>
            </w:r>
            <w:r w:rsidR="2FA564AC">
              <w:rPr/>
              <w:t>(14</w:t>
            </w:r>
            <w:r w:rsidR="2FA564AC">
              <w:rPr>
                <w:spacing w:val="-12"/>
              </w:rPr>
              <w:t xml:space="preserve"> </w:t>
            </w:r>
            <w:r w:rsidR="2FA564AC">
              <w:rPr/>
              <w:t>&amp; 17) (</w:t>
            </w:r>
            <w:r w:rsidR="5C648582">
              <w:rPr/>
              <w:t>LH</w:t>
            </w:r>
            <w:r w:rsidR="2FA564AC">
              <w:rPr/>
              <w:t>)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CA2C51" w:rsidP="4C6BC52B" w:rsidRDefault="00151620" w14:textId="48F4731C" w14:paraId="7857D88A">
            <w:pPr>
              <w:pStyle w:val="Dates"/>
              <w:rPr>
                <w:rFonts w:ascii="Times New Roman" w:hAnsi="Times New Roman" w:cs="Times New Roman"/>
              </w:rPr>
            </w:pPr>
            <w:r w:rsidR="40B8B470">
              <w:rPr>
                <w:rFonts w:ascii="Times New Roman" w:hAnsi="Times New Roman" w:cs="Times New Roman"/>
              </w:rPr>
              <w:t>14</w:t>
            </w:r>
            <w:r w:rsidR="18986064">
              <w:rPr>
                <w:rFonts w:ascii="Times New Roman" w:hAnsi="Times New Roman" w:cs="Times New Roman"/>
              </w:rPr>
              <w:t xml:space="preserve"> </w:t>
            </w:r>
            <w:r w:rsidRPr="654E4464" w:rsidR="18986064">
              <w:rPr>
                <w:spacing w:val="-2"/>
              </w:rPr>
              <w:t>Clinical</w:t>
            </w:r>
          </w:p>
          <w:p w:rsidRPr="005626C9" w:rsidR="00CA2C51" w:rsidP="4C6BC52B" w:rsidRDefault="00151620" w14:paraId="093A9BC2" w14:textId="3664BD49">
            <w:pPr>
              <w:pStyle w:val="Dates"/>
            </w:pPr>
          </w:p>
        </w:tc>
      </w:tr>
      <w:tr w:rsidRPr="0026758E" w:rsidR="00C31307" w:rsidTr="4C6BC52B" w14:paraId="06C2BF2C" w14:textId="77777777">
        <w:trPr>
          <w:cantSplit/>
          <w:trHeight w:val="1216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7D49D1" w:rsidP="1AFDA013" w:rsidRDefault="00151620" w14:paraId="185FFC22" w14:textId="1729CC8B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  <w:p w:rsidR="281D86E8" w:rsidP="2BA06441" w:rsidRDefault="281D86E8" w14:paraId="192E3485" w14:textId="56CBE700">
            <w:pPr>
              <w:pStyle w:val="Dates"/>
              <w:rPr>
                <w:color w:val="FF0000"/>
              </w:rPr>
            </w:pPr>
            <w:r w:rsidRPr="4C6BC52B" w:rsidR="06D8BB03">
              <w:rPr>
                <w:color w:val="FF0000"/>
              </w:rPr>
              <w:t>FIRST DAY OF THE 10</w:t>
            </w:r>
            <w:r w:rsidRPr="4C6BC52B" w:rsidR="06D8BB03">
              <w:rPr>
                <w:color w:val="FF0000"/>
                <w:vertAlign w:val="superscript"/>
              </w:rPr>
              <w:t>TH</w:t>
            </w:r>
            <w:r w:rsidRPr="4C6BC52B" w:rsidR="06D8BB03">
              <w:rPr>
                <w:color w:val="FF0000"/>
              </w:rPr>
              <w:t xml:space="preserve"> WEEK </w:t>
            </w:r>
          </w:p>
          <w:p w:rsidRPr="005626C9" w:rsidR="007D49D1" w:rsidP="1AFDA013" w:rsidRDefault="007D49D1" w14:paraId="5830A23B" w14:textId="2A5B658C">
            <w:pPr>
              <w:pStyle w:val="Dates"/>
            </w:pP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B4710A" w:rsidP="64930FCF" w:rsidRDefault="00151620" w14:paraId="3C070552" w14:textId="52EA85FE">
            <w:pPr>
              <w:pStyle w:val="TableParagraph"/>
              <w:spacing w:line="235" w:lineRule="exact"/>
              <w:ind w:left="110"/>
              <w:rPr>
                <w:rFonts w:ascii="Times New Roman" w:hAnsi="Times New Roman" w:cs="Times New Roman"/>
              </w:rPr>
            </w:pPr>
            <w:r w:rsidRPr="64930FCF">
              <w:rPr>
                <w:rFonts w:ascii="Times New Roman" w:hAnsi="Times New Roman" w:cs="Times New Roman"/>
              </w:rPr>
              <w:t>18</w:t>
            </w:r>
            <w:r w:rsidRPr="64930FCF" w:rsidR="67F0C400">
              <w:rPr>
                <w:rFonts w:ascii="Times New Roman" w:hAnsi="Times New Roman" w:cs="Times New Roman"/>
              </w:rPr>
              <w:t xml:space="preserve"> </w:t>
            </w:r>
          </w:p>
          <w:p w:rsidR="64930FCF" w:rsidP="64930FCF" w:rsidRDefault="64930FCF" w14:paraId="322FCAF1" w14:textId="0F468D56">
            <w:pPr>
              <w:pStyle w:val="TableParagraph"/>
              <w:spacing w:line="235" w:lineRule="exact"/>
              <w:ind w:left="110"/>
              <w:rPr>
                <w:rFonts w:ascii="Times New Roman" w:hAnsi="Times New Roman" w:cs="Times New Roman"/>
              </w:rPr>
            </w:pPr>
          </w:p>
          <w:p w:rsidR="3D8C9739" w:rsidP="64930FCF" w:rsidRDefault="3D8C9739" w14:paraId="45DABA46" w14:textId="60B310B6">
            <w:pPr>
              <w:pStyle w:val="TableParagraph"/>
              <w:spacing w:line="235" w:lineRule="exact"/>
              <w:ind w:left="110"/>
              <w:rPr>
                <w:rFonts w:ascii="Times New Roman" w:hAnsi="Times New Roman" w:cs="Times New Roman"/>
              </w:rPr>
            </w:pPr>
            <w:r w:rsidRPr="64930FCF">
              <w:rPr>
                <w:rFonts w:ascii="Times New Roman" w:hAnsi="Times New Roman" w:cs="Times New Roman"/>
              </w:rPr>
              <w:t xml:space="preserve"> HR Prenatal (MD)</w:t>
            </w:r>
          </w:p>
          <w:p w:rsidRPr="005626C9" w:rsidR="00B4710A" w:rsidP="2BA06441" w:rsidRDefault="00B4710A" w14:paraId="5F556CE6" w14:textId="7A5A5774">
            <w:pPr>
              <w:pStyle w:val="TableParagraph"/>
              <w:spacing w:line="235" w:lineRule="exact"/>
              <w:ind w:left="110"/>
              <w:rPr>
                <w:rFonts w:ascii="Times New Roman" w:hAnsi="Times New Roman" w:cs="Times New Roman"/>
              </w:rPr>
            </w:pPr>
          </w:p>
          <w:p w:rsidRPr="005626C9" w:rsidR="00B4710A" w:rsidP="2BA06441" w:rsidRDefault="00B4710A" w14:paraId="6B678ED8" w14:textId="0A40282F">
            <w:pPr>
              <w:pStyle w:val="TableParagraph"/>
              <w:spacing w:line="235" w:lineRule="exact"/>
              <w:ind w:left="110"/>
              <w:rPr>
                <w:b/>
                <w:bCs/>
                <w:color w:val="00AFEF"/>
                <w:sz w:val="20"/>
                <w:szCs w:val="20"/>
              </w:rPr>
            </w:pPr>
          </w:p>
          <w:p w:rsidRPr="005626C9" w:rsidR="00B4710A" w:rsidP="00B4710A" w:rsidRDefault="00B4710A" w14:paraId="5CCC8BF2" w14:textId="7207E4F5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64564C" w:rsidP="00AF0E42" w:rsidRDefault="00151620" w14:paraId="2E21ACF0" w14:textId="4FCC6C1C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1AFDA013" w:rsidP="2BA06441" w:rsidRDefault="00151620" w14:paraId="3A917519" w14:textId="01B03F58">
            <w:pPr>
              <w:pStyle w:val="TableParagraph"/>
              <w:spacing w:line="235" w:lineRule="exact"/>
              <w:ind w:left="110"/>
              <w:rPr>
                <w:b/>
                <w:bCs/>
                <w:color w:val="00AFEF"/>
                <w:sz w:val="20"/>
                <w:szCs w:val="20"/>
              </w:rPr>
            </w:pPr>
            <w:r w:rsidRPr="2BA06441">
              <w:rPr>
                <w:rFonts w:ascii="Times New Roman" w:hAnsi="Times New Roman" w:cs="Times New Roman"/>
              </w:rPr>
              <w:t>20</w:t>
            </w:r>
            <w:r w:rsidRPr="2BA06441" w:rsidR="388AB692">
              <w:rPr>
                <w:rFonts w:ascii="Times New Roman" w:hAnsi="Times New Roman" w:cs="Times New Roman"/>
              </w:rPr>
              <w:t xml:space="preserve"> </w:t>
            </w:r>
            <w:r w:rsidRPr="2BA06441" w:rsidR="388AB692">
              <w:rPr>
                <w:rFonts w:ascii="Perpetua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CONCEPTS Test #3 </w:t>
            </w:r>
            <w:r w:rsidRPr="2BA06441" w:rsidR="388AB692">
              <w:rPr>
                <w:b/>
                <w:bCs/>
                <w:color w:val="00AFEF"/>
                <w:sz w:val="20"/>
                <w:szCs w:val="20"/>
              </w:rPr>
              <w:t xml:space="preserve">Dean </w:t>
            </w:r>
            <w:r w:rsidRPr="2BA06441" w:rsidR="5E0FBA5E">
              <w:rPr>
                <w:b/>
                <w:bCs/>
                <w:color w:val="00AFEF"/>
                <w:sz w:val="20"/>
                <w:szCs w:val="20"/>
              </w:rPr>
              <w:t>205</w:t>
            </w:r>
          </w:p>
          <w:p w:rsidR="1AFDA013" w:rsidP="2BA06441" w:rsidRDefault="1AFDA013" w14:paraId="7A6D91D5" w14:textId="25CE8337">
            <w:pPr>
              <w:pStyle w:val="Dates"/>
              <w:rPr>
                <w:rFonts w:ascii="Times New Roman" w:hAnsi="Times New Roman" w:cs="Times New Roman"/>
              </w:rPr>
            </w:pPr>
          </w:p>
          <w:p w:rsidRPr="005626C9" w:rsidR="00B4710A" w:rsidP="00B4710A" w:rsidRDefault="00B4710A" w14:paraId="5CF44DD9" w14:textId="7BB239FF">
            <w:pPr>
              <w:pStyle w:val="Dates"/>
              <w:rPr>
                <w:rFonts w:ascii="Times New Roman" w:hAnsi="Times New Roman" w:cs="Times New Roman"/>
              </w:rPr>
            </w:pPr>
            <w:r w:rsidRPr="11F678AA">
              <w:t xml:space="preserve"> Pharm:</w:t>
            </w:r>
            <w:r w:rsidRPr="11F678AA">
              <w:rPr>
                <w:spacing w:val="-13"/>
              </w:rPr>
              <w:t xml:space="preserve"> </w:t>
            </w:r>
            <w:r w:rsidRPr="11F678AA">
              <w:t>Anti-inflammatories &amp; Muscle   Relaxers (16 &amp; 25) (TM)</w:t>
            </w: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6497C" w:rsidP="00AF0E42" w:rsidRDefault="00151620" w14:textId="77777777" w14:paraId="7A813D00">
            <w:pPr>
              <w:pStyle w:val="Dates"/>
            </w:pPr>
            <w:r w:rsidR="40B8B470">
              <w:rPr>
                <w:rFonts w:ascii="Times New Roman" w:hAnsi="Times New Roman" w:cs="Times New Roman"/>
              </w:rPr>
              <w:t>21</w:t>
            </w:r>
            <w:r w:rsidR="18986064">
              <w:rPr>
                <w:rFonts w:ascii="Times New Roman" w:hAnsi="Times New Roman" w:cs="Times New Roman"/>
              </w:rPr>
              <w:t xml:space="preserve"> </w:t>
            </w:r>
            <w:r w:rsidRPr="654E4464" w:rsidR="18986064">
              <w:rPr>
                <w:spacing w:val="-2"/>
              </w:rPr>
              <w:t>Clinical</w:t>
            </w:r>
          </w:p>
          <w:p w:rsidRPr="005626C9" w:rsidR="00B4710A" w:rsidP="4C6BC52B" w:rsidRDefault="00B4710A" w14:paraId="235B75CB" w14:textId="2BD5D16A">
            <w:pPr>
              <w:pStyle w:val="Dates"/>
            </w:pPr>
          </w:p>
        </w:tc>
      </w:tr>
      <w:tr w:rsidRPr="0026758E" w:rsidR="00B60AD7" w:rsidTr="4C6BC52B" w14:paraId="37B29E02" w14:textId="77777777">
        <w:trPr>
          <w:cantSplit/>
          <w:trHeight w:val="840"/>
          <w:jc w:val="center"/>
        </w:trPr>
        <w:tc>
          <w:tcPr>
            <w:tcW w:w="13464" w:type="dxa"/>
            <w:gridSpan w:val="5"/>
            <w:shd w:val="clear" w:color="auto" w:fill="E7DDDD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0AD7" w:rsidP="4C6BC52B" w:rsidRDefault="00B60AD7" w14:paraId="1678E9EB" w14:textId="3D3B606E">
            <w:pPr>
              <w:pStyle w:val="Dates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4C6BC52B" w:rsidR="44255738">
              <w:rPr>
                <w:rFonts w:ascii="Times New Roman" w:hAnsi="Times New Roman" w:cs="Times New Roman"/>
                <w:sz w:val="72"/>
                <w:szCs w:val="72"/>
              </w:rPr>
              <w:t>24-</w:t>
            </w:r>
            <w:r w:rsidRPr="4C6BC52B" w:rsidR="65A17226">
              <w:rPr>
                <w:rFonts w:ascii="Times New Roman" w:hAnsi="Times New Roman" w:cs="Times New Roman"/>
                <w:sz w:val="72"/>
                <w:szCs w:val="72"/>
              </w:rPr>
              <w:t>28 Spring</w:t>
            </w:r>
            <w:r w:rsidRPr="4C6BC52B" w:rsidR="44255738">
              <w:rPr>
                <w:rFonts w:ascii="Times New Roman" w:hAnsi="Times New Roman" w:cs="Times New Roman"/>
                <w:sz w:val="72"/>
                <w:szCs w:val="72"/>
              </w:rPr>
              <w:t xml:space="preserve"> Break</w:t>
            </w:r>
          </w:p>
        </w:tc>
      </w:tr>
      <w:tr w:rsidRPr="0026758E" w:rsidR="00151620" w:rsidTr="4C6BC52B" w14:paraId="373241A1" w14:textId="77777777">
        <w:trPr>
          <w:cantSplit/>
          <w:trHeight w:val="1216"/>
          <w:jc w:val="center"/>
        </w:trPr>
        <w:tc>
          <w:tcPr>
            <w:tcW w:w="28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1620" w:rsidP="00AF0E42" w:rsidRDefault="000E0E99" w14:paraId="7E4CF0F9" w14:textId="77777777">
            <w:pPr>
              <w:pStyle w:val="Dates"/>
              <w:rPr>
                <w:spacing w:val="-2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  <w:p w:rsidR="00B4710A" w:rsidP="4C6BC52B" w:rsidRDefault="00B4710A" w14:paraId="11E4147E" w14:textId="7F45F50F">
            <w:pPr>
              <w:pStyle w:val="TableParagraph"/>
              <w:spacing w:line="235" w:lineRule="exact"/>
              <w:ind w:left="0"/>
              <w:rPr>
                <w:rFonts w:ascii="Perpetua"/>
                <w:color w:val="000000" w:themeColor="text1" w:themeTint="FF" w:themeShade="FF"/>
                <w:sz w:val="20"/>
                <w:szCs w:val="20"/>
                <w:highlight w:val="green"/>
              </w:rPr>
            </w:pPr>
          </w:p>
          <w:p w:rsidR="00B4710A" w:rsidP="4C6BC52B" w:rsidRDefault="00B4710A" w14:paraId="255B1170" w14:textId="0A967262">
            <w:pPr>
              <w:pStyle w:val="TableParagraph"/>
              <w:spacing w:line="235" w:lineRule="exact"/>
              <w:ind w:left="0"/>
              <w:rPr>
                <w:rFonts w:ascii="Perpetua"/>
                <w:color w:val="000000" w:themeColor="text1" w:themeTint="FF" w:themeShade="FF"/>
                <w:sz w:val="20"/>
                <w:szCs w:val="20"/>
                <w:highlight w:val="green"/>
              </w:rPr>
            </w:pPr>
          </w:p>
          <w:p w:rsidR="00B4710A" w:rsidP="4C6BC52B" w:rsidRDefault="00B4710A" w14:paraId="5A64910F" w14:textId="04A52185">
            <w:pPr>
              <w:pStyle w:val="TableParagraph"/>
              <w:spacing w:line="235" w:lineRule="exact"/>
              <w:ind w:left="0"/>
              <w:rPr>
                <w:rFonts w:ascii="Perpetua"/>
                <w:color w:val="000000" w:themeColor="text1" w:themeTint="FF" w:themeShade="FF"/>
                <w:sz w:val="20"/>
                <w:szCs w:val="20"/>
                <w:highlight w:val="green"/>
              </w:rPr>
            </w:pPr>
          </w:p>
        </w:tc>
        <w:tc>
          <w:tcPr>
            <w:tcW w:w="253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1620" w:rsidP="00AF0E42" w:rsidRDefault="00151620" w14:paraId="5F1DE096" w14:textId="7777777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1620" w:rsidP="00AF0E42" w:rsidRDefault="00151620" w14:paraId="183DC92A" w14:textId="7777777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1620" w:rsidP="00AF0E42" w:rsidRDefault="00151620" w14:paraId="155B0E9A" w14:textId="7777777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1620" w:rsidP="00AF0E42" w:rsidRDefault="00151620" w14:paraId="614BE237" w14:textId="77777777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</w:tbl>
    <w:p w:rsidRPr="0026758E" w:rsidR="00997953" w:rsidRDefault="00997953" w14:paraId="1E0C9BAD" w14:textId="77777777">
      <w:pPr>
        <w:rPr>
          <w:rFonts w:ascii="Times New Roman" w:hAnsi="Times New Roman"/>
        </w:rPr>
      </w:pPr>
    </w:p>
    <w:tbl>
      <w:tblPr>
        <w:tblW w:w="13717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345"/>
        <w:gridCol w:w="2148"/>
        <w:gridCol w:w="172"/>
        <w:gridCol w:w="2073"/>
        <w:gridCol w:w="1034"/>
        <w:gridCol w:w="2373"/>
        <w:gridCol w:w="1395"/>
        <w:gridCol w:w="2280"/>
        <w:gridCol w:w="172"/>
      </w:tblGrid>
      <w:tr w:rsidRPr="0026758E" w:rsidR="00C31307" w:rsidTr="4C6BC52B" w14:paraId="0468E659" w14:textId="77777777">
        <w:trPr>
          <w:cantSplit/>
          <w:trHeight w:val="1171" w:hRule="exact"/>
        </w:trPr>
        <w:tc>
          <w:tcPr>
            <w:tcW w:w="13717" w:type="dxa"/>
            <w:gridSpan w:val="10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Pr="0026758E" w:rsidR="00044171" w:rsidP="00044171" w:rsidRDefault="00044171" w14:paraId="64BCFBAF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:rsidRPr="0026758E" w:rsidR="00044171" w:rsidP="00044171" w:rsidRDefault="345A1F22" w14:paraId="41105F7C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 w:rsidRPr="2BA06441">
              <w:rPr>
                <w:rFonts w:ascii="Times New Roman" w:hAnsi="Times New Roman"/>
                <w:sz w:val="24"/>
                <w:szCs w:val="24"/>
              </w:rPr>
              <w:t xml:space="preserve">Department of Nursing </w:t>
            </w:r>
          </w:p>
          <w:p w:rsidR="2319DAB0" w:rsidP="2BA06441" w:rsidRDefault="2319DAB0" w14:paraId="0AFD6E62" w14:textId="4B854FEF">
            <w:pPr>
              <w:pStyle w:val="MonthNames"/>
              <w:rPr>
                <w:rFonts w:ascii="Times New Roman" w:hAnsi="Times New Roman"/>
                <w:sz w:val="24"/>
                <w:szCs w:val="24"/>
              </w:rPr>
            </w:pPr>
            <w:r w:rsidRPr="2BA06441">
              <w:rPr>
                <w:rFonts w:ascii="Times New Roman" w:hAnsi="Times New Roman"/>
                <w:sz w:val="24"/>
                <w:szCs w:val="24"/>
              </w:rPr>
              <w:t>Level 2</w:t>
            </w:r>
          </w:p>
          <w:p w:rsidRPr="0026758E" w:rsidR="00C31307" w:rsidP="00044171" w:rsidRDefault="0B4D349C" w14:paraId="2E6F71AE" w14:textId="71DC9D96">
            <w:pPr>
              <w:pStyle w:val="MonthNames"/>
              <w:rPr>
                <w:rFonts w:ascii="Times New Roman" w:hAnsi="Times New Roman"/>
              </w:rPr>
            </w:pPr>
            <w:r w:rsidRPr="1CE7BC5F">
              <w:rPr>
                <w:rFonts w:ascii="Times New Roman" w:hAnsi="Times New Roman"/>
                <w:sz w:val="24"/>
                <w:szCs w:val="24"/>
              </w:rPr>
              <w:t xml:space="preserve">Spring </w:t>
            </w:r>
            <w:r w:rsidRPr="1CE7BC5F" w:rsidR="00151620">
              <w:rPr>
                <w:rFonts w:ascii="Times New Roman" w:hAnsi="Times New Roman"/>
                <w:sz w:val="24"/>
                <w:szCs w:val="24"/>
              </w:rPr>
              <w:t>2025</w:t>
            </w:r>
            <w:r w:rsidRPr="1CE7BC5F" w:rsidR="2380D481">
              <w:rPr>
                <w:rFonts w:ascii="Times New Roman" w:hAnsi="Times New Roman"/>
                <w:sz w:val="24"/>
                <w:szCs w:val="24"/>
              </w:rPr>
              <w:t>-</w:t>
            </w:r>
            <w:r w:rsidRPr="1CE7BC5F">
              <w:rPr>
                <w:rFonts w:ascii="Times New Roman" w:hAnsi="Times New Roman"/>
                <w:sz w:val="24"/>
                <w:szCs w:val="24"/>
              </w:rPr>
              <w:t>April</w:t>
            </w:r>
          </w:p>
        </w:tc>
      </w:tr>
      <w:tr w:rsidRPr="0026758E" w:rsidR="00C31307" w:rsidTr="4C6BC52B" w14:paraId="37AD9AE5" w14:textId="77777777">
        <w:trPr>
          <w:cantSplit/>
          <w:trHeight w:val="370" w:hRule="exact"/>
        </w:trPr>
        <w:tc>
          <w:tcPr>
            <w:tcW w:w="2070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47599868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320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5338B0D6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3107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40E4E087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3768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27866C44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2452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6AF442A5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Pr="0026758E" w:rsidR="007C4EB7" w:rsidTr="4C6BC52B" w14:paraId="5BDC419E" w14:textId="77777777">
        <w:trPr>
          <w:cantSplit/>
          <w:trHeight w:val="1432" w:hRule="exact"/>
        </w:trPr>
        <w:tc>
          <w:tcPr>
            <w:tcW w:w="2070" w:type="dxa"/>
            <w:gridSpan w:val="2"/>
            <w:shd w:val="clear" w:color="auto" w:fill="auto"/>
            <w:tcMar/>
          </w:tcPr>
          <w:p w:rsidRPr="005626C9" w:rsidR="007C4EB7" w:rsidP="002B79C4" w:rsidRDefault="007C4EB7" w14:paraId="1A1C0CD9" w14:textId="7777777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2"/>
            <w:shd w:val="clear" w:color="auto" w:fill="auto"/>
            <w:tcMar/>
          </w:tcPr>
          <w:p w:rsidR="330F509A" w:rsidP="2BA06441" w:rsidRDefault="330F509A" w14:paraId="41256164" w14:textId="4F76D635">
            <w:pPr>
              <w:pStyle w:val="Dates"/>
              <w:rPr>
                <w:rFonts w:ascii="Perpetua"/>
              </w:rPr>
            </w:pPr>
            <w:r w:rsidRPr="2BA06441">
              <w:rPr>
                <w:rFonts w:ascii="Times New Roman" w:hAnsi="Times New Roman" w:cs="Times New Roman"/>
              </w:rPr>
              <w:t>1</w:t>
            </w:r>
          </w:p>
          <w:p w:rsidR="5BAE1223" w:rsidP="2BA06441" w:rsidRDefault="5BAE1223" w14:paraId="1C311F42" w14:textId="6A995FCC">
            <w:pPr>
              <w:pStyle w:val="Dates"/>
              <w:rPr>
                <w:b/>
                <w:bCs/>
                <w:color w:val="00AFEF"/>
              </w:rPr>
            </w:pPr>
            <w:r w:rsidRPr="2BA06441">
              <w:rPr>
                <w:rFonts w:ascii="Perpetua"/>
                <w:color w:val="000000" w:themeColor="text1"/>
                <w:highlight w:val="yellow"/>
              </w:rPr>
              <w:t>9-</w:t>
            </w:r>
            <w:r w:rsidRPr="2BA06441" w:rsidR="71721FF6">
              <w:rPr>
                <w:rFonts w:ascii="Perpetua"/>
                <w:color w:val="000000" w:themeColor="text1"/>
                <w:highlight w:val="yellow"/>
              </w:rPr>
              <w:t>10:30 Proctored</w:t>
            </w:r>
            <w:r w:rsidRPr="2BA06441">
              <w:rPr>
                <w:rFonts w:ascii="Perpetua"/>
                <w:color w:val="000000" w:themeColor="text1"/>
                <w:highlight w:val="yellow"/>
              </w:rPr>
              <w:t xml:space="preserve"> ATI OB Exam Dean</w:t>
            </w:r>
            <w:r w:rsidRPr="2BA06441">
              <w:rPr>
                <w:b/>
                <w:bCs/>
                <w:color w:val="00AFEF"/>
              </w:rPr>
              <w:t xml:space="preserve"> </w:t>
            </w:r>
            <w:r w:rsidRPr="2BA06441" w:rsidR="20F23882">
              <w:rPr>
                <w:b/>
                <w:bCs/>
                <w:color w:val="00AFEF"/>
              </w:rPr>
              <w:t>205</w:t>
            </w:r>
          </w:p>
          <w:p w:rsidRPr="005626C9" w:rsidR="00B4710A" w:rsidP="4C6BC52B" w:rsidRDefault="00B4710A" w14:paraId="4125A983" w14:textId="345E753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gridSpan w:val="2"/>
            <w:shd w:val="clear" w:color="auto" w:fill="auto"/>
            <w:tcMar/>
          </w:tcPr>
          <w:p w:rsidRPr="005626C9" w:rsidR="007C4EB7" w:rsidP="002B79C4" w:rsidRDefault="000E0E99" w14:paraId="5CE4E7C5" w14:textId="545C2014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3768" w:type="dxa"/>
            <w:gridSpan w:val="2"/>
            <w:shd w:val="clear" w:color="auto" w:fill="auto"/>
            <w:tcMar/>
          </w:tcPr>
          <w:p w:rsidRPr="00B4710A" w:rsidR="00B4710A" w:rsidP="00B4710A" w:rsidRDefault="63FC85E0" w14:paraId="11184134" w14:textId="04B6BC99">
            <w:pPr>
              <w:pStyle w:val="Dates"/>
              <w:rPr>
                <w:rFonts w:ascii="Times New Roman" w:hAnsi="Times New Roman" w:cs="Times New Roman"/>
              </w:rPr>
            </w:pPr>
            <w:r w:rsidRPr="4C6BC52B" w:rsidR="5BF0BB9C">
              <w:rPr>
                <w:rFonts w:ascii="Times New Roman" w:hAnsi="Times New Roman" w:cs="Times New Roman"/>
              </w:rPr>
              <w:t>3</w:t>
            </w:r>
            <w:r w:rsidRPr="4C6BC52B" w:rsidR="311D4493">
              <w:rPr>
                <w:rFonts w:ascii="Times New Roman" w:hAnsi="Times New Roman" w:cs="Times New Roman"/>
              </w:rPr>
              <w:t xml:space="preserve"> </w:t>
            </w:r>
            <w:r w:rsidRPr="4C6BC52B" w:rsidR="311D4493">
              <w:rPr>
                <w:rFonts w:ascii="Perpetua"/>
              </w:rPr>
              <w:t>Dermatology/Child Abuse (JH)</w:t>
            </w:r>
          </w:p>
          <w:p w:rsidR="00B4710A" w:rsidP="00B4710A" w:rsidRDefault="00B4710A" w14:paraId="509627D1" w14:textId="77777777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</w:p>
          <w:p w:rsidRPr="00B4710A" w:rsidR="00B4710A" w:rsidP="00B4710A" w:rsidRDefault="00B4710A" w14:paraId="454F8BF5" w14:textId="7F8370F0">
            <w:pPr>
              <w:pStyle w:val="TableParagraph"/>
              <w:spacing w:line="209" w:lineRule="exact"/>
              <w:rPr>
                <w:rFonts w:asciiTheme="minorHAnsi" w:hAnsiTheme="minorHAnsi" w:cstheme="minorHAnsi"/>
                <w:spacing w:val="-10"/>
                <w:sz w:val="20"/>
              </w:rPr>
            </w:pPr>
            <w:r w:rsidRPr="004E49D4">
              <w:rPr>
                <w:rFonts w:asciiTheme="minorHAnsi" w:hAnsiTheme="minorHAnsi" w:cstheme="minorHAnsi"/>
                <w:sz w:val="20"/>
              </w:rPr>
              <w:t>Pharm:</w:t>
            </w:r>
            <w:r w:rsidRPr="004E49D4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4E49D4">
              <w:rPr>
                <w:rFonts w:asciiTheme="minorHAnsi" w:hAnsiTheme="minorHAnsi" w:cstheme="minorHAnsi"/>
                <w:sz w:val="20"/>
              </w:rPr>
              <w:t>Anesthetics</w:t>
            </w:r>
            <w:r w:rsidRPr="004E49D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E49D4">
              <w:rPr>
                <w:rFonts w:asciiTheme="minorHAnsi" w:hAnsiTheme="minorHAnsi" w:cstheme="minorHAnsi"/>
                <w:spacing w:val="-10"/>
                <w:sz w:val="20"/>
              </w:rPr>
              <w:t>&amp;</w:t>
            </w:r>
          </w:p>
          <w:p w:rsidRPr="005626C9" w:rsidR="00B4710A" w:rsidP="00B4710A" w:rsidRDefault="00B4710A" w14:paraId="549C60F5" w14:textId="17B90F3F">
            <w:pPr>
              <w:pStyle w:val="Dates"/>
              <w:rPr>
                <w:rFonts w:ascii="Times New Roman" w:hAnsi="Times New Roman" w:cs="Times New Roman"/>
              </w:rPr>
            </w:pPr>
            <w:r w:rsidRPr="004E49D4">
              <w:rPr>
                <w:rFonts w:cstheme="minorHAnsi"/>
                <w:spacing w:val="-2"/>
              </w:rPr>
              <w:t>neuromuscular</w:t>
            </w:r>
            <w:r w:rsidRPr="004E49D4">
              <w:rPr>
                <w:rFonts w:cstheme="minorHAnsi"/>
                <w:spacing w:val="2"/>
              </w:rPr>
              <w:t xml:space="preserve"> </w:t>
            </w:r>
            <w:r w:rsidRPr="004E49D4">
              <w:rPr>
                <w:rFonts w:cstheme="minorHAnsi"/>
                <w:spacing w:val="-2"/>
              </w:rPr>
              <w:t>blocking</w:t>
            </w:r>
            <w:r w:rsidRPr="004E49D4">
              <w:rPr>
                <w:rFonts w:cstheme="minorHAnsi"/>
              </w:rPr>
              <w:t xml:space="preserve"> agents)</w:t>
            </w:r>
            <w:r w:rsidRPr="004E49D4">
              <w:rPr>
                <w:rFonts w:cstheme="minorHAnsi"/>
                <w:spacing w:val="-9"/>
              </w:rPr>
              <w:t xml:space="preserve"> </w:t>
            </w:r>
            <w:r w:rsidRPr="004E49D4">
              <w:rPr>
                <w:rFonts w:cstheme="minorHAnsi"/>
              </w:rPr>
              <w:t>(27</w:t>
            </w:r>
            <w:r w:rsidRPr="004E49D4">
              <w:rPr>
                <w:rFonts w:cstheme="minorHAnsi"/>
                <w:spacing w:val="-5"/>
              </w:rPr>
              <w:t xml:space="preserve"> </w:t>
            </w:r>
            <w:r w:rsidRPr="004E49D4">
              <w:rPr>
                <w:rFonts w:cstheme="minorHAnsi"/>
              </w:rPr>
              <w:t>&amp;</w:t>
            </w:r>
            <w:r w:rsidRPr="004E49D4">
              <w:rPr>
                <w:rFonts w:cstheme="minorHAnsi"/>
                <w:spacing w:val="-6"/>
              </w:rPr>
              <w:t xml:space="preserve"> </w:t>
            </w:r>
            <w:r w:rsidRPr="004E49D4">
              <w:rPr>
                <w:rFonts w:cstheme="minorHAnsi"/>
              </w:rPr>
              <w:t>28)</w:t>
            </w:r>
            <w:r w:rsidRPr="004E49D4">
              <w:rPr>
                <w:rFonts w:cstheme="minorHAnsi"/>
                <w:spacing w:val="-6"/>
              </w:rPr>
              <w:t xml:space="preserve"> </w:t>
            </w:r>
            <w:r w:rsidRPr="004E49D4">
              <w:rPr>
                <w:rFonts w:cstheme="minorHAnsi"/>
                <w:spacing w:val="-4"/>
              </w:rPr>
              <w:t>(MD)</w:t>
            </w:r>
          </w:p>
        </w:tc>
        <w:tc>
          <w:tcPr>
            <w:tcW w:w="2452" w:type="dxa"/>
            <w:gridSpan w:val="2"/>
            <w:shd w:val="clear" w:color="auto" w:fill="auto"/>
            <w:tcMar/>
          </w:tcPr>
          <w:p w:rsidR="007C4EB7" w:rsidP="002B79C4" w:rsidRDefault="000E0E99" w14:paraId="14855D4F" w14:textId="77777777">
            <w:pPr>
              <w:pStyle w:val="Dates"/>
              <w:rPr>
                <w:spacing w:val="-2"/>
              </w:rPr>
            </w:pPr>
            <w:r w:rsidR="0713BF4C">
              <w:rPr>
                <w:rFonts w:ascii="Times New Roman" w:hAnsi="Times New Roman" w:cs="Times New Roman"/>
              </w:rPr>
              <w:t>4</w:t>
            </w:r>
            <w:r w:rsidR="18986064">
              <w:rPr>
                <w:rFonts w:ascii="Times New Roman" w:hAnsi="Times New Roman" w:cs="Times New Roman"/>
              </w:rPr>
              <w:t xml:space="preserve"> </w:t>
            </w:r>
            <w:r w:rsidRPr="654E4464" w:rsidR="18986064">
              <w:rPr>
                <w:spacing w:val="-2"/>
              </w:rPr>
              <w:t>Clinical</w:t>
            </w:r>
          </w:p>
          <w:p w:rsidRPr="005626C9" w:rsidR="00B4710A" w:rsidP="4C6BC52B" w:rsidRDefault="00B4710A" w14:textId="0F093DCE" w14:paraId="06C70E1D">
            <w:pPr>
              <w:pStyle w:val="Dates"/>
              <w:rPr>
                <w:rFonts w:ascii="Times New Roman" w:hAnsi="Times New Roman" w:cs="Times New Roman"/>
              </w:rPr>
            </w:pPr>
            <w:r w:rsidRPr="4C6BC52B" w:rsidR="434BF524">
              <w:rPr>
                <w:rFonts w:ascii="Franklin Gothic Book" w:hAnsi="Franklin Gothic Book" w:asciiTheme="majorAscii" w:hAnsiTheme="majorAscii"/>
                <w:color w:val="000000" w:themeColor="text1" w:themeTint="FF" w:themeShade="FF"/>
                <w:highlight w:val="magenta"/>
              </w:rPr>
              <w:t>Family Education Video due by Midnight</w:t>
            </w:r>
          </w:p>
          <w:p w:rsidRPr="005626C9" w:rsidR="00B4710A" w:rsidP="4C6BC52B" w:rsidRDefault="00B4710A" w14:paraId="0E408288" w14:textId="721E3E43">
            <w:pPr>
              <w:pStyle w:val="Dates"/>
              <w:spacing w:before="1"/>
              <w:ind w:left="112"/>
              <w:rPr>
                <w:color w:val="000000" w:themeColor="text1" w:themeTint="FF" w:themeShade="FF"/>
                <w:sz w:val="20"/>
                <w:szCs w:val="20"/>
                <w:highlight w:val="green"/>
              </w:rPr>
            </w:pPr>
          </w:p>
        </w:tc>
      </w:tr>
      <w:tr w:rsidRPr="0026758E" w:rsidR="007C4EB7" w:rsidTr="4C6BC52B" w14:paraId="1E7F80FB" w14:textId="77777777">
        <w:trPr>
          <w:cantSplit/>
          <w:trHeight w:val="1495"/>
        </w:trPr>
        <w:tc>
          <w:tcPr>
            <w:tcW w:w="20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C4EB7" w:rsidP="002B79C4" w:rsidRDefault="000E0E99" w14:paraId="7ABBD342" w14:textId="77777777">
            <w:pPr>
              <w:pStyle w:val="Dates"/>
              <w:rPr>
                <w:spacing w:val="-2"/>
              </w:rPr>
            </w:pPr>
            <w:r w:rsidR="0713BF4C">
              <w:rPr>
                <w:rFonts w:ascii="Times New Roman" w:hAnsi="Times New Roman" w:cs="Times New Roman"/>
              </w:rPr>
              <w:t>7</w:t>
            </w:r>
            <w:r w:rsidR="18986064">
              <w:rPr>
                <w:rFonts w:ascii="Times New Roman" w:hAnsi="Times New Roman" w:cs="Times New Roman"/>
              </w:rPr>
              <w:t xml:space="preserve"> </w:t>
            </w:r>
            <w:r w:rsidRPr="654E4464" w:rsidR="18986064">
              <w:rPr>
                <w:spacing w:val="-2"/>
              </w:rPr>
              <w:t>Clinical</w:t>
            </w:r>
          </w:p>
          <w:p w:rsidRPr="00B4710A" w:rsidR="00B4710A" w:rsidP="4C6BC52B" w:rsidRDefault="00B4710A" w14:paraId="2BCE3CAA" w14:textId="53F500F5">
            <w:pPr>
              <w:pStyle w:val="TableParagraph"/>
              <w:spacing w:line="226" w:lineRule="exact"/>
              <w:ind w:left="115"/>
              <w:rPr>
                <w:color w:val="000000" w:themeColor="text1"/>
                <w:sz w:val="20"/>
                <w:szCs w:val="20"/>
              </w:rPr>
            </w:pPr>
            <w:r w:rsidRPr="4C6BC52B" w:rsidR="04A6E523">
              <w:rPr>
                <w:color w:val="000000" w:themeColor="text1" w:themeTint="FF" w:themeShade="FF"/>
                <w:sz w:val="20"/>
                <w:szCs w:val="20"/>
                <w:highlight w:val="green"/>
              </w:rPr>
              <w:t>(ATI OB Proctored remediation assignment # 7 due by 11:59pm</w:t>
            </w:r>
          </w:p>
        </w:tc>
        <w:tc>
          <w:tcPr>
            <w:tcW w:w="232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740B8B" w:rsidR="00B4710A" w:rsidP="1AFDA013" w:rsidRDefault="5B7D8AC0" w14:paraId="6C7792C5" w14:textId="283DC732">
            <w:pPr>
              <w:pStyle w:val="Dates"/>
              <w:spacing w:line="251" w:lineRule="exact"/>
              <w:rPr>
                <w:rFonts w:ascii="Times New Roman" w:hAnsi="Times New Roman" w:cs="Times New Roman"/>
              </w:rPr>
            </w:pPr>
            <w:r w:rsidRPr="1AFDA013">
              <w:rPr>
                <w:rFonts w:ascii="Times New Roman" w:hAnsi="Times New Roman" w:cs="Times New Roman"/>
              </w:rPr>
              <w:t>8</w:t>
            </w:r>
          </w:p>
          <w:p w:rsidRPr="005626C9" w:rsidR="00B4710A" w:rsidP="002B79C4" w:rsidRDefault="69583ED2" w14:paraId="21FA1FAD" w14:textId="07E61861">
            <w:pPr>
              <w:pStyle w:val="Dates"/>
              <w:rPr>
                <w:rFonts w:ascii="Times New Roman" w:hAnsi="Times New Roman" w:cs="Times New Roman"/>
              </w:rPr>
            </w:pPr>
            <w:r w:rsidRPr="1AFDA013">
              <w:rPr>
                <w:rFonts w:ascii="Perpetua"/>
              </w:rPr>
              <w:t>Endocrine &amp; Metabolic Disorders (JH)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7C4EB7" w:rsidP="002B79C4" w:rsidRDefault="000E0E99" w14:paraId="139DE221" w14:textId="0C6F3A8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37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4710A" w:rsidP="00B4710A" w:rsidRDefault="000E0E99" w14:paraId="2F4E79CB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Pr="00B4710A" w:rsidR="00B4710A" w:rsidP="00B4710A" w:rsidRDefault="00B4710A" w14:paraId="68E3340A" w14:textId="57A3505A">
            <w:pPr>
              <w:pStyle w:val="Dates"/>
              <w:rPr>
                <w:rFonts w:ascii="Times New Roman" w:hAnsi="Times New Roman" w:cs="Times New Roman"/>
              </w:rPr>
            </w:pPr>
            <w:r w:rsidRPr="11F678AA">
              <w:rPr>
                <w:rFonts w:ascii="Perpetua"/>
                <w:b/>
                <w:bCs/>
                <w:color w:val="000000" w:themeColor="text1"/>
                <w:highlight w:val="yellow"/>
              </w:rPr>
              <w:t>8:30-10:20 Pharm Test #3</w:t>
            </w:r>
          </w:p>
          <w:p w:rsidR="00B4710A" w:rsidP="2BA06441" w:rsidRDefault="2B040875" w14:paraId="6F504FE7" w14:textId="297D7E2D">
            <w:pPr>
              <w:pStyle w:val="TableParagraph"/>
              <w:spacing w:line="211" w:lineRule="exact"/>
              <w:ind w:left="117"/>
              <w:rPr>
                <w:b/>
                <w:bCs/>
                <w:color w:val="00AFEF"/>
                <w:sz w:val="20"/>
                <w:szCs w:val="20"/>
              </w:rPr>
            </w:pPr>
            <w:r w:rsidRPr="2BA06441">
              <w:rPr>
                <w:b/>
                <w:bCs/>
                <w:color w:val="00AFEF"/>
                <w:sz w:val="20"/>
                <w:szCs w:val="20"/>
              </w:rPr>
              <w:t xml:space="preserve">Dean </w:t>
            </w:r>
            <w:r w:rsidRPr="2BA06441" w:rsidR="00094FC0">
              <w:rPr>
                <w:b/>
                <w:bCs/>
                <w:color w:val="00AFEF"/>
                <w:sz w:val="20"/>
                <w:szCs w:val="20"/>
              </w:rPr>
              <w:t>205</w:t>
            </w:r>
          </w:p>
          <w:p w:rsidRPr="005626C9" w:rsidR="00B4710A" w:rsidP="00B4710A" w:rsidRDefault="00B4710A" w14:paraId="2AF8BAE5" w14:textId="77163CD0">
            <w:pPr>
              <w:pStyle w:val="Dates"/>
              <w:rPr>
                <w:rFonts w:ascii="Times New Roman" w:hAnsi="Times New Roman" w:cs="Times New Roman"/>
              </w:rPr>
            </w:pPr>
            <w:r w:rsidRPr="11F678AA">
              <w:rPr>
                <w:rFonts w:ascii="Perpetua"/>
              </w:rPr>
              <w:t>10:30 Musculoskeletal (LH)</w:t>
            </w:r>
          </w:p>
        </w:tc>
        <w:tc>
          <w:tcPr>
            <w:tcW w:w="245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7C4EB7" w:rsidP="4C6BC52B" w:rsidRDefault="000E0E99" w14:paraId="2E9E75E5" w14:textId="38584BB9">
            <w:pPr>
              <w:rPr>
                <w:rFonts w:ascii="Times New Roman" w:hAnsi="Times New Roman"/>
                <w:sz w:val="20"/>
                <w:szCs w:val="20"/>
              </w:rPr>
            </w:pPr>
            <w:r w:rsidR="36382E22">
              <w:rPr>
                <w:rFonts w:ascii="Times New Roman" w:hAnsi="Times New Roman"/>
                <w:sz w:val="20"/>
                <w:szCs w:val="20"/>
              </w:rPr>
              <w:t>1</w:t>
            </w:r>
            <w:r w:rsidR="0713BF4C">
              <w:rPr>
                <w:rFonts w:ascii="Times New Roman" w:hAnsi="Times New Roman"/>
                <w:sz w:val="20"/>
                <w:szCs w:val="20"/>
              </w:rPr>
              <w:t>1</w:t>
            </w:r>
            <w:r w:rsidR="18986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54E4464" w:rsidR="18986064">
              <w:rPr>
                <w:spacing w:val="-2"/>
                <w:sz w:val="20"/>
                <w:szCs w:val="20"/>
              </w:rPr>
              <w:t>Clinical</w:t>
            </w:r>
          </w:p>
          <w:p w:rsidRPr="005626C9" w:rsidR="007C4EB7" w:rsidP="4C6BC52B" w:rsidRDefault="000E0E99" w14:paraId="2326B1CB" w14:textId="608286BA">
            <w:pPr>
              <w:rPr>
                <w:sz w:val="20"/>
                <w:szCs w:val="20"/>
              </w:rPr>
            </w:pPr>
          </w:p>
        </w:tc>
      </w:tr>
      <w:tr w:rsidRPr="0026758E" w:rsidR="007C4EB7" w:rsidTr="4C6BC52B" w14:paraId="0143D4AD" w14:textId="77777777">
        <w:trPr>
          <w:cantSplit/>
          <w:trHeight w:val="1135"/>
        </w:trPr>
        <w:tc>
          <w:tcPr>
            <w:tcW w:w="20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7C4EB7" w:rsidP="4C6BC52B" w:rsidRDefault="000E0E99" w14:textId="2D4C0151" w14:paraId="2763DECC">
            <w:pPr>
              <w:pStyle w:val="Dates"/>
              <w:rPr>
                <w:rFonts w:ascii="Times New Roman" w:hAnsi="Times New Roman" w:cs="Times New Roman"/>
              </w:rPr>
            </w:pPr>
            <w:r w:rsidR="0713BF4C">
              <w:rPr>
                <w:rFonts w:ascii="Times New Roman" w:hAnsi="Times New Roman" w:cs="Times New Roman"/>
              </w:rPr>
              <w:t>14</w:t>
            </w:r>
            <w:r w:rsidR="18986064">
              <w:rPr>
                <w:rFonts w:ascii="Times New Roman" w:hAnsi="Times New Roman" w:cs="Times New Roman"/>
              </w:rPr>
              <w:t xml:space="preserve"> </w:t>
            </w:r>
            <w:r w:rsidRPr="654E4464" w:rsidR="18986064">
              <w:rPr>
                <w:spacing w:val="-2"/>
              </w:rPr>
              <w:t>Clinical</w:t>
            </w:r>
          </w:p>
          <w:p w:rsidRPr="005626C9" w:rsidR="007C4EB7" w:rsidP="4C6BC52B" w:rsidRDefault="000E0E99" w14:paraId="0E11DF8A" w14:textId="55326299">
            <w:pPr>
              <w:pStyle w:val="Dates"/>
              <w:rPr>
                <w:rFonts w:ascii="Times New Roman" w:hAnsi="Times New Roman" w:cs="Times New Roman"/>
                <w:highlight w:val="magenta"/>
              </w:rPr>
            </w:pPr>
            <w:r w:rsidRPr="4C6BC52B" w:rsidR="26DB2419">
              <w:rPr>
                <w:highlight w:val="magenta"/>
              </w:rPr>
              <w:t>Final Family Paper due by midnight &amp; Group member evaluation</w:t>
            </w:r>
          </w:p>
          <w:p w:rsidRPr="005626C9" w:rsidR="007C4EB7" w:rsidP="4C6BC52B" w:rsidRDefault="000E0E99" w14:paraId="1C83D48F" w14:textId="1CC7D323">
            <w:pPr>
              <w:pStyle w:val="Dates"/>
            </w:pPr>
          </w:p>
        </w:tc>
        <w:tc>
          <w:tcPr>
            <w:tcW w:w="232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C374F3" w:rsidR="00B4710A" w:rsidP="1AFDA013" w:rsidRDefault="5B7D8AC0" w14:paraId="0A8125A0" w14:textId="1DC61E3E">
            <w:pPr>
              <w:pStyle w:val="Dates"/>
            </w:pPr>
            <w:r w:rsidRPr="1AFDA013">
              <w:rPr>
                <w:rFonts w:ascii="Times New Roman" w:hAnsi="Times New Roman" w:cs="Times New Roman"/>
              </w:rPr>
              <w:t>15</w:t>
            </w:r>
            <w:r w:rsidRPr="1AFDA013" w:rsidR="00C374F3">
              <w:rPr>
                <w:rFonts w:ascii="Times New Roman" w:hAnsi="Times New Roman" w:cs="Times New Roman"/>
              </w:rPr>
              <w:t xml:space="preserve"> </w:t>
            </w:r>
          </w:p>
          <w:p w:rsidRPr="005626C9" w:rsidR="00B4710A" w:rsidP="1AFDA013" w:rsidRDefault="4C51D1E1" w14:paraId="24CA4A40" w14:textId="699A1749">
            <w:pPr>
              <w:pStyle w:val="Dates"/>
              <w:rPr>
                <w:rFonts w:ascii="Times New Roman" w:hAnsi="Times New Roman" w:cs="Times New Roman"/>
              </w:rPr>
            </w:pPr>
            <w:r>
              <w:t>Cardiac (LH)</w:t>
            </w:r>
          </w:p>
          <w:p w:rsidR="2BA06441" w:rsidP="2BA06441" w:rsidRDefault="2BA06441" w14:paraId="43C18A23" w14:textId="52ECC220">
            <w:pPr>
              <w:pStyle w:val="Dates"/>
            </w:pPr>
          </w:p>
          <w:p w:rsidR="2A9CF30D" w:rsidP="2BA06441" w:rsidRDefault="2A9CF30D" w14:paraId="77F3DFB2" w14:textId="6EFF6BD6">
            <w:pPr>
              <w:pStyle w:val="Dates"/>
              <w:rPr>
                <w:rFonts w:ascii="Times New Roman" w:hAnsi="Times New Roman" w:cs="Times New Roman"/>
              </w:rPr>
            </w:pPr>
            <w:r>
              <w:t xml:space="preserve">Pharm: </w:t>
            </w:r>
          </w:p>
          <w:p w:rsidR="2A9CF30D" w:rsidP="2BA06441" w:rsidRDefault="338B2C80" w14:paraId="33565732" w14:textId="23379944">
            <w:pPr>
              <w:pStyle w:val="Dates"/>
              <w:rPr>
                <w:rFonts w:ascii="Times New Roman" w:hAnsi="Times New Roman" w:cs="Times New Roman"/>
              </w:rPr>
            </w:pPr>
            <w:r>
              <w:t xml:space="preserve">Female &amp; </w:t>
            </w:r>
            <w:r w:rsidR="0DAB2AD7">
              <w:t>Male</w:t>
            </w:r>
            <w:r>
              <w:t xml:space="preserve"> reproductive (40 &amp; 41) (MD) </w:t>
            </w:r>
            <w:r w:rsidRPr="2B31B0B6">
              <w:rPr>
                <w:b/>
                <w:bCs/>
              </w:rPr>
              <w:t>(online)</w:t>
            </w:r>
          </w:p>
          <w:p w:rsidR="2BA06441" w:rsidP="2BA06441" w:rsidRDefault="2BA06441" w14:paraId="047DC994" w14:textId="1795D6F6">
            <w:pPr>
              <w:pStyle w:val="Dates"/>
            </w:pPr>
          </w:p>
          <w:p w:rsidRPr="005626C9" w:rsidR="00B4710A" w:rsidP="1AFDA013" w:rsidRDefault="00B4710A" w14:paraId="087E2E58" w14:textId="10836131">
            <w:pPr>
              <w:pStyle w:val="Dates"/>
              <w:rPr>
                <w:rFonts w:ascii="Perpetua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310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7C4EB7" w:rsidP="002B79C4" w:rsidRDefault="000E0E99" w14:paraId="6BC4A8E1" w14:textId="7918D78D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37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B4710A" w:rsidR="00B4710A" w:rsidP="1AFDA013" w:rsidRDefault="330F509A" w14:paraId="1CD298EC" w14:textId="33AA6A0D">
            <w:pPr>
              <w:pStyle w:val="Dates"/>
              <w:rPr>
                <w:rFonts w:ascii="Perpetua"/>
              </w:rPr>
            </w:pPr>
            <w:r w:rsidRPr="2BA06441">
              <w:rPr>
                <w:rFonts w:ascii="Times New Roman" w:hAnsi="Times New Roman" w:cs="Times New Roman"/>
              </w:rPr>
              <w:t>17</w:t>
            </w:r>
            <w:r w:rsidRPr="2BA06441" w:rsidR="6CBA8385">
              <w:rPr>
                <w:rFonts w:ascii="Times New Roman" w:hAnsi="Times New Roman" w:cs="Times New Roman"/>
              </w:rPr>
              <w:t xml:space="preserve">   </w:t>
            </w:r>
          </w:p>
          <w:p w:rsidRPr="00B4710A" w:rsidR="00B4710A" w:rsidP="2BA06441" w:rsidRDefault="3405A5B4" w14:paraId="3C0518A3" w14:textId="39AF69FF">
            <w:pPr>
              <w:pStyle w:val="Dates"/>
              <w:rPr>
                <w:rFonts w:ascii="Perpetua"/>
              </w:rPr>
            </w:pPr>
            <w:r w:rsidRPr="4C6BC52B" w:rsidR="700B164E">
              <w:rPr>
                <w:rFonts w:ascii="Perpetua"/>
              </w:rPr>
              <w:t>Neuro/Behavior/ Cognition (JH)</w:t>
            </w:r>
          </w:p>
          <w:p w:rsidR="4C6BC52B" w:rsidP="4C6BC52B" w:rsidRDefault="4C6BC52B" w14:paraId="1FA098F6" w14:textId="725524CF">
            <w:pPr>
              <w:pStyle w:val="TableParagraph"/>
              <w:rPr>
                <w:rFonts w:ascii="Perpetua"/>
                <w:b w:val="1"/>
                <w:bCs w:val="1"/>
                <w:sz w:val="20"/>
                <w:szCs w:val="20"/>
              </w:rPr>
            </w:pPr>
          </w:p>
          <w:p w:rsidR="00B4710A" w:rsidP="2B31B0B6" w:rsidRDefault="5A76A651" w14:paraId="150DA690" w14:textId="6B58DE93">
            <w:pPr>
              <w:pStyle w:val="TableParagraph"/>
              <w:spacing w:before="51" w:line="215" w:lineRule="exact"/>
              <w:rPr>
                <w:sz w:val="20"/>
                <w:szCs w:val="20"/>
              </w:rPr>
            </w:pPr>
            <w:r w:rsidRPr="2B31B0B6" w:rsidR="23F53590">
              <w:rPr>
                <w:rFonts w:ascii="Perpetua"/>
                <w:b w:val="1"/>
                <w:bCs w:val="1"/>
                <w:sz w:val="20"/>
                <w:szCs w:val="20"/>
              </w:rPr>
              <w:t>Pharm</w:t>
            </w:r>
            <w:r w:rsidRPr="2B31B0B6" w:rsidR="23F53590">
              <w:rPr>
                <w:rFonts w:ascii="Perpetua"/>
                <w:sz w:val="20"/>
                <w:szCs w:val="20"/>
              </w:rPr>
              <w:t>:</w:t>
            </w:r>
            <w:r w:rsidRPr="2B31B0B6" w:rsidR="23F53590">
              <w:rPr>
                <w:rFonts w:ascii="Perpetua"/>
                <w:spacing w:val="-3"/>
                <w:sz w:val="20"/>
                <w:szCs w:val="20"/>
              </w:rPr>
              <w:t xml:space="preserve"> </w:t>
            </w:r>
            <w:r w:rsidRPr="2B31B0B6" w:rsidR="4636DF8D">
              <w:rPr>
                <w:sz w:val="20"/>
                <w:szCs w:val="20"/>
              </w:rPr>
              <w:t xml:space="preserve">Anti-seizures &amp; </w:t>
            </w:r>
            <w:r w:rsidRPr="2B31B0B6" w:rsidR="4636DF8D">
              <w:rPr>
                <w:sz w:val="20"/>
                <w:szCs w:val="20"/>
              </w:rPr>
              <w:t>Antiparkinson</w:t>
            </w:r>
          </w:p>
          <w:p w:rsidR="00B4710A" w:rsidP="2B31B0B6" w:rsidRDefault="70D2DB5C" w14:paraId="4C827993" w14:textId="77777777">
            <w:pPr>
              <w:pStyle w:val="TableParagraph"/>
              <w:spacing w:before="51" w:line="226" w:lineRule="exact"/>
              <w:rPr>
                <w:sz w:val="20"/>
                <w:szCs w:val="20"/>
              </w:rPr>
            </w:pPr>
            <w:r w:rsidRPr="4C6BC52B" w:rsidR="4636DF8D">
              <w:rPr>
                <w:sz w:val="20"/>
                <w:szCs w:val="20"/>
              </w:rPr>
              <w:t xml:space="preserve"> (23 &amp; 24, TM)</w:t>
            </w:r>
          </w:p>
          <w:p w:rsidR="4C6BC52B" w:rsidP="4C6BC52B" w:rsidRDefault="4C6BC52B" w14:paraId="63FA6EC8" w14:textId="50243124">
            <w:pPr>
              <w:pStyle w:val="TableParagraph"/>
              <w:spacing w:before="51" w:line="226" w:lineRule="exact"/>
              <w:rPr>
                <w:sz w:val="20"/>
                <w:szCs w:val="20"/>
              </w:rPr>
            </w:pPr>
          </w:p>
          <w:p w:rsidR="00B4710A" w:rsidP="4C6BC52B" w:rsidRDefault="5A76A651" w14:paraId="71A4E756" w14:textId="286EFBCE">
            <w:pPr>
              <w:pStyle w:val="TableParagraph"/>
              <w:spacing w:before="51" w:line="117" w:lineRule="auto"/>
              <w:ind w:left="0"/>
              <w:rPr>
                <w:rFonts w:ascii="Perpetua"/>
                <w:spacing w:val="-11"/>
                <w:sz w:val="20"/>
                <w:szCs w:val="20"/>
              </w:rPr>
            </w:pPr>
            <w:r w:rsidRPr="2B31B0B6" w:rsidR="23F53590">
              <w:rPr>
                <w:rFonts w:ascii="Perpetua"/>
                <w:sz w:val="20"/>
                <w:szCs w:val="20"/>
              </w:rPr>
              <w:t>A</w:t>
            </w:r>
            <w:r w:rsidRPr="2B31B0B6" w:rsidR="355CAB37">
              <w:rPr>
                <w:rFonts w:ascii="Perpetua"/>
                <w:sz w:val="20"/>
                <w:szCs w:val="20"/>
              </w:rPr>
              <w:t xml:space="preserve">ntiseizures &amp; </w:t>
            </w:r>
            <w:r w:rsidRPr="2B31B0B6" w:rsidR="355CAB37">
              <w:rPr>
                <w:rFonts w:ascii="Perpetua"/>
                <w:sz w:val="20"/>
                <w:szCs w:val="20"/>
              </w:rPr>
              <w:t>Antiparkinsons</w:t>
            </w:r>
          </w:p>
          <w:p w:rsidRPr="005626C9" w:rsidR="00B4710A" w:rsidP="4C6BC52B" w:rsidRDefault="00B4710A" w14:paraId="728FA171" w14:textId="0D0C6247">
            <w:pPr>
              <w:pStyle w:val="Dates"/>
              <w:rPr>
                <w:rFonts w:ascii="Perpetua"/>
              </w:rPr>
            </w:pPr>
            <w:r w:rsidRPr="4C6BC52B" w:rsidR="2FA564AC">
              <w:rPr>
                <w:rFonts w:ascii="Perpetua"/>
              </w:rPr>
              <w:t>(</w:t>
            </w:r>
            <w:r w:rsidRPr="4C6BC52B" w:rsidR="53CF695D">
              <w:rPr>
                <w:rFonts w:ascii="Perpetua"/>
              </w:rPr>
              <w:t>23 &amp; 24</w:t>
            </w:r>
            <w:r w:rsidRPr="4C6BC52B" w:rsidR="2FA564AC">
              <w:rPr>
                <w:rFonts w:ascii="Perpetua"/>
              </w:rPr>
              <w:t xml:space="preserve"> TM)</w:t>
            </w:r>
          </w:p>
        </w:tc>
        <w:tc>
          <w:tcPr>
            <w:tcW w:w="245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7C4EB7" w:rsidP="4C6BC52B" w:rsidRDefault="000E0E99" w14:textId="7E8235F0" w14:paraId="28FC8F3B">
            <w:pPr>
              <w:pStyle w:val="Dates"/>
              <w:rPr>
                <w:rFonts w:ascii="Times New Roman" w:hAnsi="Times New Roman" w:cs="Times New Roman"/>
              </w:rPr>
            </w:pPr>
            <w:r w:rsidR="0713BF4C">
              <w:rPr>
                <w:rFonts w:ascii="Times New Roman" w:hAnsi="Times New Roman" w:cs="Times New Roman"/>
              </w:rPr>
              <w:t>18</w:t>
            </w:r>
            <w:r w:rsidR="18986064">
              <w:rPr>
                <w:rFonts w:ascii="Times New Roman" w:hAnsi="Times New Roman" w:cs="Times New Roman"/>
              </w:rPr>
              <w:t xml:space="preserve"> </w:t>
            </w:r>
            <w:r w:rsidRPr="654E4464" w:rsidR="18986064">
              <w:rPr>
                <w:spacing w:val="-2"/>
              </w:rPr>
              <w:t>Clinical</w:t>
            </w:r>
          </w:p>
          <w:p w:rsidRPr="005626C9" w:rsidR="007C4EB7" w:rsidP="4C6BC52B" w:rsidRDefault="000E0E99" w14:paraId="6CAB4F2C" w14:textId="0862980B">
            <w:pPr>
              <w:pStyle w:val="TableParagraph"/>
              <w:spacing w:before="1"/>
              <w:ind w:left="112"/>
              <w:rPr>
                <w:color w:val="000000" w:themeColor="text1" w:themeTint="FF" w:themeShade="FF"/>
                <w:sz w:val="20"/>
                <w:szCs w:val="20"/>
              </w:rPr>
            </w:pPr>
            <w:r w:rsidRPr="4C6BC52B" w:rsidR="3D74044C">
              <w:rPr>
                <w:color w:val="000000" w:themeColor="text1" w:themeTint="FF" w:themeShade="FF"/>
                <w:sz w:val="20"/>
                <w:szCs w:val="20"/>
                <w:highlight w:val="green"/>
              </w:rPr>
              <w:t>ATI Pharm practice B closes (ATI assignment # 6 due by 11:59pm</w:t>
            </w:r>
          </w:p>
          <w:p w:rsidRPr="005626C9" w:rsidR="007C4EB7" w:rsidP="4C6BC52B" w:rsidRDefault="000E0E99" w14:paraId="0B3166DD" w14:textId="3A601BDF">
            <w:pPr>
              <w:pStyle w:val="Dates"/>
            </w:pPr>
          </w:p>
        </w:tc>
      </w:tr>
      <w:tr w:rsidRPr="0026758E" w:rsidR="007C4EB7" w:rsidTr="4C6BC52B" w14:paraId="5EF7877F" w14:textId="77777777">
        <w:trPr>
          <w:cantSplit/>
          <w:trHeight w:val="2070"/>
        </w:trPr>
        <w:tc>
          <w:tcPr>
            <w:tcW w:w="20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C4EB7" w:rsidP="0015416F" w:rsidRDefault="000E0E99" w14:textId="77777777" w14:paraId="2242A0A7">
            <w:pPr>
              <w:pStyle w:val="Dates"/>
            </w:pPr>
            <w:r w:rsidR="0713BF4C">
              <w:rPr>
                <w:rFonts w:ascii="Times New Roman" w:hAnsi="Times New Roman" w:cs="Times New Roman"/>
              </w:rPr>
              <w:t>21</w:t>
            </w:r>
            <w:r w:rsidR="18986064">
              <w:rPr>
                <w:rFonts w:ascii="Times New Roman" w:hAnsi="Times New Roman" w:cs="Times New Roman"/>
              </w:rPr>
              <w:t xml:space="preserve"> </w:t>
            </w:r>
            <w:r w:rsidRPr="654E4464" w:rsidR="18986064">
              <w:rPr>
                <w:spacing w:val="-2"/>
              </w:rPr>
              <w:t>Clinical</w:t>
            </w:r>
          </w:p>
        </w:tc>
        <w:tc>
          <w:tcPr>
            <w:tcW w:w="2320" w:type="dxa"/>
            <w:gridSpan w:val="2"/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B4710A" w:rsidR="00B4710A" w:rsidP="1AFDA013" w:rsidRDefault="330F509A" w14:paraId="12D4B063" w14:textId="7738A496">
            <w:pPr>
              <w:pStyle w:val="Dates"/>
              <w:rPr>
                <w:color w:val="00AFEF"/>
                <w:highlight w:val="yellow"/>
              </w:rPr>
            </w:pPr>
            <w:r w:rsidRPr="2BA06441">
              <w:rPr>
                <w:rFonts w:ascii="Times New Roman" w:hAnsi="Times New Roman" w:cs="Times New Roman"/>
              </w:rPr>
              <w:t>22</w:t>
            </w:r>
            <w:r w:rsidRPr="2BA06441" w:rsidR="6CBA8385">
              <w:rPr>
                <w:rFonts w:ascii="Times New Roman" w:hAnsi="Times New Roman" w:cs="Times New Roman"/>
              </w:rPr>
              <w:t xml:space="preserve"> </w:t>
            </w:r>
          </w:p>
          <w:p w:rsidR="00B4710A" w:rsidP="4C6BC52B" w:rsidRDefault="00B4710A" w14:paraId="16825DD4" w14:textId="622BBAFD">
            <w:pPr>
              <w:pStyle w:val="Dates"/>
              <w:rPr>
                <w:rFonts w:ascii="Perpetua"/>
              </w:rPr>
            </w:pPr>
            <w:r w:rsidRPr="4C6BC52B" w:rsidR="2FA466C8">
              <w:rPr>
                <w:rFonts w:ascii="Perpetua"/>
              </w:rPr>
              <w:t>Hematology/Cancer (LH)</w:t>
            </w:r>
          </w:p>
          <w:p w:rsidRPr="005626C9" w:rsidR="00B4710A" w:rsidP="4C6BC52B" w:rsidRDefault="00B4710A" w14:paraId="2D15EA71" w14:textId="35C7AE44">
            <w:pPr>
              <w:pStyle w:val="TableParagraph"/>
              <w:spacing w:line="235" w:lineRule="exact"/>
              <w:ind w:left="110"/>
              <w:rPr>
                <w:b w:val="1"/>
                <w:bCs w:val="1"/>
                <w:color w:val="00AFEF"/>
                <w:sz w:val="20"/>
                <w:szCs w:val="20"/>
              </w:rPr>
            </w:pPr>
            <w:r w:rsidRPr="4C6BC52B" w:rsidR="3B228C50">
              <w:rPr>
                <w:b w:val="1"/>
                <w:bCs w:val="1"/>
                <w:color w:val="00AFEF"/>
                <w:sz w:val="20"/>
                <w:szCs w:val="20"/>
              </w:rPr>
              <w:t xml:space="preserve">TB skin test </w:t>
            </w:r>
            <w:r w:rsidRPr="4C6BC52B" w:rsidR="4C3D76CA">
              <w:rPr>
                <w:b w:val="1"/>
                <w:bCs w:val="1"/>
                <w:color w:val="00AFEF"/>
                <w:sz w:val="20"/>
                <w:szCs w:val="20"/>
              </w:rPr>
              <w:t xml:space="preserve">11:50 </w:t>
            </w:r>
            <w:r w:rsidRPr="4C6BC52B" w:rsidR="3B228C50">
              <w:rPr>
                <w:b w:val="1"/>
                <w:bCs w:val="1"/>
                <w:color w:val="00AFEF"/>
                <w:sz w:val="20"/>
                <w:szCs w:val="20"/>
              </w:rPr>
              <w:t>Skills lab</w:t>
            </w:r>
          </w:p>
          <w:p w:rsidRPr="005626C9" w:rsidR="00B4710A" w:rsidP="00B60AD7" w:rsidRDefault="00B4710A" w14:paraId="7119FC29" w14:textId="19DAAA83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F273D4" w:rsidP="000E0E99" w:rsidRDefault="000E0E99" w14:paraId="0CEB9FE7" w14:textId="36944A3A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C413F">
              <w:rPr>
                <w:rFonts w:ascii="Times New Roman" w:hAnsi="Times New Roman" w:cs="Times New Roman"/>
              </w:rPr>
              <w:t xml:space="preserve"> </w:t>
            </w:r>
            <w:r w:rsidRPr="654E4464" w:rsidR="003C413F">
              <w:rPr>
                <w:spacing w:val="-2"/>
              </w:rPr>
              <w:t>Clinical</w:t>
            </w:r>
          </w:p>
        </w:tc>
        <w:tc>
          <w:tcPr>
            <w:tcW w:w="37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B60AD7" w:rsidR="00B4710A" w:rsidP="78515E37" w:rsidRDefault="65233EDF" w14:paraId="1A15688F" w14:textId="0C0AB1B6">
            <w:pPr>
              <w:pStyle w:val="Dates"/>
              <w:rPr>
                <w:color w:val="00AFEF"/>
                <w:highlight w:val="yellow"/>
              </w:rPr>
            </w:pPr>
            <w:r w:rsidRPr="2BA06441">
              <w:rPr>
                <w:rFonts w:ascii="Times New Roman" w:hAnsi="Times New Roman" w:cs="Times New Roman"/>
              </w:rPr>
              <w:t>24</w:t>
            </w:r>
          </w:p>
          <w:p w:rsidRPr="00B60AD7" w:rsidR="00B4710A" w:rsidP="2BA06441" w:rsidRDefault="45223C1B" w14:paraId="41BCA1EB" w14:textId="5B7F04A0">
            <w:pPr>
              <w:pStyle w:val="Dates"/>
              <w:rPr>
                <w:color w:val="00AFEF"/>
                <w:highlight w:val="yellow"/>
              </w:rPr>
            </w:pPr>
            <w:r w:rsidRPr="4C6BC52B" w:rsidR="3C3245BB">
              <w:rPr>
                <w:color w:val="000000" w:themeColor="text1" w:themeTint="FF" w:themeShade="FF"/>
                <w:highlight w:val="yellow"/>
              </w:rPr>
              <w:t xml:space="preserve">CONCEPTS Test #4 </w:t>
            </w:r>
            <w:r w:rsidRPr="4C6BC52B" w:rsidR="3C3245BB">
              <w:rPr>
                <w:color w:val="00AFEF"/>
                <w:highlight w:val="yellow"/>
              </w:rPr>
              <w:t xml:space="preserve">Dean </w:t>
            </w:r>
            <w:r w:rsidRPr="4C6BC52B" w:rsidR="37F24E6B">
              <w:rPr>
                <w:color w:val="00AFEF"/>
                <w:highlight w:val="yellow"/>
              </w:rPr>
              <w:t>205</w:t>
            </w:r>
          </w:p>
          <w:p w:rsidRPr="00B60AD7" w:rsidR="00B4710A" w:rsidP="4C6BC52B" w:rsidRDefault="00B4710A" w14:paraId="39CE91F8" w14:textId="54112C00">
            <w:pPr>
              <w:pStyle w:val="TableParagraph"/>
              <w:spacing w:line="235" w:lineRule="exact"/>
              <w:ind w:left="110"/>
              <w:rPr>
                <w:b w:val="1"/>
                <w:bCs w:val="1"/>
                <w:color w:val="00AFEF"/>
                <w:sz w:val="20"/>
                <w:szCs w:val="20"/>
              </w:rPr>
            </w:pPr>
            <w:r w:rsidRPr="4C6BC52B" w:rsidR="20527CD0">
              <w:rPr>
                <w:b w:val="1"/>
                <w:bCs w:val="1"/>
                <w:color w:val="00AFEF"/>
                <w:sz w:val="20"/>
                <w:szCs w:val="20"/>
              </w:rPr>
              <w:t>TB skin test 11:50 Skills lab</w:t>
            </w:r>
          </w:p>
          <w:p w:rsidR="4C6BC52B" w:rsidP="4C6BC52B" w:rsidRDefault="4C6BC52B" w14:paraId="27C1035E" w14:textId="717A5BED">
            <w:pPr>
              <w:pStyle w:val="TableParagraph"/>
              <w:spacing w:line="235" w:lineRule="exact"/>
              <w:ind w:left="110"/>
              <w:rPr>
                <w:b w:val="1"/>
                <w:bCs w:val="1"/>
                <w:color w:val="00AFEF"/>
                <w:sz w:val="20"/>
                <w:szCs w:val="20"/>
              </w:rPr>
            </w:pPr>
          </w:p>
          <w:p w:rsidRPr="00B60AD7" w:rsidR="00B4710A" w:rsidP="00B60AD7" w:rsidRDefault="063F6C13" w14:paraId="46622B79" w14:textId="30D7CC2D">
            <w:pPr>
              <w:pStyle w:val="Dates"/>
            </w:pPr>
            <w:r w:rsidR="02130187">
              <w:rPr>
                <w:rFonts w:ascii="Times New Roman" w:hAnsi="Times New Roman" w:cs="Times New Roman"/>
              </w:rPr>
              <w:t xml:space="preserve"> </w:t>
            </w:r>
            <w:r w:rsidRPr="78515E37" w:rsidR="57AE7144">
              <w:rPr>
                <w:b w:val="1"/>
                <w:bCs w:val="1"/>
                <w:u w:val="single"/>
              </w:rPr>
              <w:t>Pharm</w:t>
            </w:r>
            <w:r w:rsidRPr="78515E37" w:rsidR="57AE7144">
              <w:rPr>
                <w:b w:val="1"/>
                <w:bCs w:val="1"/>
                <w:spacing w:val="-9"/>
                <w:u w:val="single"/>
              </w:rPr>
              <w:t xml:space="preserve"> </w:t>
            </w:r>
            <w:r w:rsidRPr="78515E37" w:rsidR="57AE7144">
              <w:rPr>
                <w:b w:val="1"/>
                <w:bCs w:val="1"/>
                <w:u w:val="single"/>
              </w:rPr>
              <w:t>II:</w:t>
            </w:r>
            <w:r w:rsidRPr="78515E37" w:rsidR="57AE7144">
              <w:rPr>
                <w:b w:val="1"/>
                <w:bCs w:val="1"/>
                <w:spacing w:val="-7"/>
              </w:rPr>
              <w:t xml:space="preserve"> </w:t>
            </w:r>
            <w:r w:rsidR="57AE7144">
              <w:rPr/>
              <w:t>Pharm II: Cholinergic &amp; anticholinergics</w:t>
            </w:r>
            <w:r w:rsidR="57AE7144">
              <w:rPr>
                <w:spacing w:val="-10"/>
              </w:rPr>
              <w:t xml:space="preserve"> </w:t>
            </w:r>
            <w:r w:rsidR="57AE7144">
              <w:rPr/>
              <w:t>(32</w:t>
            </w:r>
            <w:r w:rsidR="57AE7144">
              <w:rPr>
                <w:spacing w:val="-11"/>
              </w:rPr>
              <w:t xml:space="preserve"> </w:t>
            </w:r>
            <w:r w:rsidR="57AE7144">
              <w:rPr/>
              <w:t>&amp;</w:t>
            </w:r>
            <w:r w:rsidR="57AE7144">
              <w:rPr>
                <w:spacing w:val="-10"/>
              </w:rPr>
              <w:t xml:space="preserve"> </w:t>
            </w:r>
            <w:r w:rsidR="57AE7144">
              <w:rPr/>
              <w:t>33)</w:t>
            </w:r>
            <w:r w:rsidR="57AE7144">
              <w:rPr>
                <w:spacing w:val="-11"/>
              </w:rPr>
              <w:t xml:space="preserve"> </w:t>
            </w:r>
            <w:r w:rsidR="57AE7144">
              <w:rPr/>
              <w:t>(</w:t>
            </w:r>
            <w:r w:rsidR="42499118">
              <w:rPr/>
              <w:t>JH</w:t>
            </w:r>
            <w:r w:rsidR="57AE7144">
              <w:rPr/>
              <w:t>)</w:t>
            </w:r>
          </w:p>
        </w:tc>
        <w:tc>
          <w:tcPr>
            <w:tcW w:w="245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5626C9" w:rsidR="007C4EB7" w:rsidP="4C6BC52B" w:rsidRDefault="000E0E99" w14:textId="28203F8A" w14:paraId="528A9A25">
            <w:pPr>
              <w:pStyle w:val="Dates"/>
              <w:rPr>
                <w:rFonts w:ascii="Times New Roman" w:hAnsi="Times New Roman" w:cs="Times New Roman"/>
              </w:rPr>
            </w:pPr>
            <w:r w:rsidR="0713BF4C">
              <w:rPr>
                <w:rFonts w:ascii="Times New Roman" w:hAnsi="Times New Roman" w:cs="Times New Roman"/>
              </w:rPr>
              <w:t>25</w:t>
            </w:r>
            <w:r w:rsidR="18986064">
              <w:rPr>
                <w:rFonts w:ascii="Times New Roman" w:hAnsi="Times New Roman" w:cs="Times New Roman"/>
              </w:rPr>
              <w:t xml:space="preserve"> </w:t>
            </w:r>
            <w:r w:rsidRPr="654E4464" w:rsidR="18986064">
              <w:rPr>
                <w:spacing w:val="-2"/>
              </w:rPr>
              <w:t>Clinical</w:t>
            </w:r>
            <w:r w:rsidR="18986064">
              <w:rPr>
                <w:spacing w:val="-2"/>
              </w:rPr>
              <w:t xml:space="preserve"> Makeup if needed </w:t>
            </w:r>
          </w:p>
          <w:p w:rsidRPr="005626C9" w:rsidR="007C4EB7" w:rsidP="4C6BC52B" w:rsidRDefault="000E0E99" w14:paraId="57B4BD30" w14:textId="6F438207">
            <w:pPr>
              <w:pStyle w:val="Dates"/>
              <w:rPr>
                <w:color w:val="000000" w:themeColor="text1" w:themeTint="FF" w:themeShade="FF"/>
                <w:sz w:val="20"/>
                <w:szCs w:val="20"/>
              </w:rPr>
            </w:pPr>
            <w:r w:rsidRPr="4C6BC52B" w:rsidR="1599202E">
              <w:rPr>
                <w:rFonts w:ascii="Perpetua"/>
                <w:color w:val="000000" w:themeColor="text1" w:themeTint="FF" w:themeShade="FF"/>
                <w:highlight w:val="green"/>
              </w:rPr>
              <w:t>ATI Peds Practice Test B</w:t>
            </w:r>
            <w:r w:rsidRPr="4C6BC52B" w:rsidR="1599202E">
              <w:rPr>
                <w:rFonts w:ascii="Perpetua"/>
                <w:color w:val="000000" w:themeColor="text1" w:themeTint="FF" w:themeShade="FF"/>
              </w:rPr>
              <w:t xml:space="preserve"> </w:t>
            </w:r>
            <w:r w:rsidRPr="4C6BC52B" w:rsidR="1599202E">
              <w:rPr>
                <w:rFonts w:ascii="Perpetua"/>
                <w:color w:val="000000" w:themeColor="text1" w:themeTint="FF" w:themeShade="FF"/>
                <w:highlight w:val="green"/>
              </w:rPr>
              <w:t>closes (ATI assignment # 5 due by 11:59pm)</w:t>
            </w:r>
          </w:p>
          <w:p w:rsidRPr="005626C9" w:rsidR="007C4EB7" w:rsidP="4C6BC52B" w:rsidRDefault="000E0E99" w14:paraId="3F2A9088" w14:textId="4CC59A40">
            <w:pPr>
              <w:pStyle w:val="Dates"/>
            </w:pPr>
          </w:p>
        </w:tc>
      </w:tr>
      <w:tr w:rsidRPr="0026758E" w:rsidR="002D2210" w:rsidTr="4C6BC52B" w14:paraId="14D049AE" w14:textId="77777777">
        <w:trPr>
          <w:cantSplit/>
          <w:trHeight w:val="1207"/>
        </w:trPr>
        <w:tc>
          <w:tcPr>
            <w:tcW w:w="207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4710A" w:rsidP="2BA06441" w:rsidRDefault="48F23E68" w14:paraId="593C5D13" w14:textId="44C4A7DC">
            <w:pPr>
              <w:pStyle w:val="Dates"/>
              <w:spacing w:before="84" w:line="117" w:lineRule="auto"/>
              <w:rPr>
                <w:rFonts w:ascii="Perpetua"/>
                <w:b/>
                <w:bCs/>
              </w:rPr>
            </w:pPr>
            <w:r w:rsidRPr="2BA06441">
              <w:rPr>
                <w:rFonts w:ascii="Times New Roman" w:hAnsi="Times New Roman" w:cs="Times New Roman"/>
              </w:rPr>
              <w:t>28</w:t>
            </w:r>
          </w:p>
          <w:p w:rsidR="00B4710A" w:rsidP="4C6BC52B" w:rsidRDefault="2B040875" w14:paraId="449D4B06" w14:textId="6A130ACD">
            <w:pPr>
              <w:pStyle w:val="Dates"/>
              <w:spacing w:before="84" w:line="117" w:lineRule="auto"/>
              <w:rPr>
                <w:rFonts w:ascii="Perpetua"/>
                <w:b w:val="1"/>
                <w:bCs w:val="1"/>
                <w:color w:val="00AFEF"/>
                <w:highlight w:val="green"/>
              </w:rPr>
            </w:pPr>
            <w:r w:rsidRPr="4C6BC52B" w:rsidR="371445FA">
              <w:rPr>
                <w:rFonts w:ascii="Perpetua"/>
                <w:b w:val="1"/>
                <w:bCs w:val="1"/>
                <w:color w:val="000000" w:themeColor="text1" w:themeTint="FF" w:themeShade="FF"/>
                <w:highlight w:val="green"/>
              </w:rPr>
              <w:t>ATI Peds Proctored Exam</w:t>
            </w:r>
            <w:r w:rsidRPr="4C6BC52B" w:rsidR="371445FA">
              <w:rPr>
                <w:rFonts w:ascii="Perpetua"/>
                <w:b w:val="1"/>
                <w:bCs w:val="1"/>
                <w:color w:val="000000" w:themeColor="text1" w:themeTint="FF" w:themeShade="FF"/>
                <w:highlight w:val="green"/>
              </w:rPr>
              <w:t xml:space="preserve"> 9-11 </w:t>
            </w:r>
            <w:r w:rsidRPr="4C6BC52B" w:rsidR="371445FA">
              <w:rPr>
                <w:rFonts w:ascii="Perpetua"/>
                <w:b w:val="1"/>
                <w:bCs w:val="1"/>
                <w:color w:val="00AFEF"/>
                <w:highlight w:val="green"/>
              </w:rPr>
              <w:t xml:space="preserve">Dean </w:t>
            </w:r>
            <w:r w:rsidRPr="4C6BC52B" w:rsidR="7CBE0437">
              <w:rPr>
                <w:rFonts w:ascii="Perpetua"/>
                <w:b w:val="1"/>
                <w:bCs w:val="1"/>
                <w:color w:val="00AFEF"/>
                <w:highlight w:val="green"/>
              </w:rPr>
              <w:t>205</w:t>
            </w:r>
          </w:p>
          <w:p w:rsidR="00B4710A" w:rsidP="0015416F" w:rsidRDefault="00B4710A" w14:paraId="59160806" w14:textId="60EB85E8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4710A" w:rsidP="4C6BC52B" w:rsidRDefault="00B4710A" w14:paraId="3D3EB5CE" w14:textId="531EA5E9">
            <w:pPr>
              <w:pStyle w:val="Dates"/>
              <w:rPr>
                <w:rFonts w:ascii="Times New Roman" w:hAnsi="Times New Roman" w:cs="Times New Roman"/>
              </w:rPr>
            </w:pPr>
            <w:r w:rsidRPr="4C6BC52B" w:rsidR="1A9B9AC6">
              <w:rPr>
                <w:rFonts w:ascii="Times New Roman" w:hAnsi="Times New Roman" w:cs="Times New Roman"/>
              </w:rPr>
              <w:t>29</w:t>
            </w:r>
            <w:r w:rsidRPr="4C6BC52B" w:rsidR="371445F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4710A" w:rsidP="4C6BC52B" w:rsidRDefault="069CAC15" w14:paraId="0C5BDB0B" w14:textId="7D1A9E59">
            <w:pPr>
              <w:pStyle w:val="TableParagraph"/>
              <w:spacing w:before="65" w:line="132" w:lineRule="auto"/>
              <w:ind w:left="114" w:right="100"/>
              <w:rPr>
                <w:rFonts w:ascii="Times New Roman" w:hAnsi="Times New Roman" w:cs="Times New Roman"/>
                <w:highlight w:val="yellow"/>
              </w:rPr>
            </w:pPr>
            <w:r w:rsidRPr="4C6BC52B" w:rsidR="1A9B9AC6">
              <w:rPr>
                <w:rFonts w:ascii="Times New Roman" w:hAnsi="Times New Roman" w:cs="Times New Roman"/>
              </w:rPr>
              <w:t>30</w:t>
            </w:r>
            <w:r w:rsidRPr="4C6BC52B" w:rsidR="371445FA">
              <w:rPr>
                <w:rFonts w:ascii="Times New Roman" w:hAnsi="Times New Roman" w:cs="Times New Roman"/>
              </w:rPr>
              <w:t xml:space="preserve"> </w:t>
            </w:r>
            <w:r w:rsidRPr="4C6BC52B" w:rsidR="095BA730">
              <w:rPr>
                <w:b w:val="1"/>
                <w:bCs w:val="1"/>
                <w:sz w:val="20"/>
                <w:szCs w:val="20"/>
                <w:highlight w:val="yellow"/>
              </w:rPr>
              <w:t>1</w:t>
            </w:r>
            <w:r w:rsidRPr="4C6BC52B" w:rsidR="095BA730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highlight w:val="yellow"/>
              </w:rPr>
              <w:t>-3 Pharm test #</w:t>
            </w:r>
            <w:r w:rsidRPr="4C6BC52B" w:rsidR="39CDFC76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highlight w:val="yellow"/>
              </w:rPr>
              <w:t>4 Dean</w:t>
            </w:r>
            <w:r w:rsidRPr="4C6BC52B" w:rsidR="095BA730">
              <w:rPr>
                <w:b w:val="1"/>
                <w:bCs w:val="1"/>
                <w:color w:val="00AFEF"/>
                <w:highlight w:val="yellow"/>
              </w:rPr>
              <w:t xml:space="preserve">   2</w:t>
            </w:r>
            <w:r w:rsidRPr="4C6BC52B" w:rsidR="04F9E9D5">
              <w:rPr>
                <w:b w:val="1"/>
                <w:bCs w:val="1"/>
                <w:color w:val="00AFEF"/>
                <w:highlight w:val="yellow"/>
              </w:rPr>
              <w:t>13</w:t>
            </w:r>
          </w:p>
          <w:p w:rsidR="00B4710A" w:rsidP="00B4710A" w:rsidRDefault="00B4710A" w14:paraId="15F51311" w14:textId="2F00077F">
            <w:pPr>
              <w:pStyle w:val="TableParagraph"/>
              <w:spacing w:before="65" w:line="132" w:lineRule="auto"/>
              <w:ind w:left="114" w:right="100"/>
              <w:rPr>
                <w:rFonts w:ascii="Times New Roman" w:hAnsi="Times New Roman" w:cs="Times New Roman"/>
              </w:rPr>
            </w:pPr>
          </w:p>
          <w:p w:rsidR="002D2210" w:rsidP="00C374F3" w:rsidRDefault="002D2210" w14:paraId="29D181B2" w14:textId="35FA364D">
            <w:pPr>
              <w:pStyle w:val="TableParagraph"/>
              <w:spacing w:before="65" w:line="132" w:lineRule="auto"/>
              <w:ind w:left="114" w:right="100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D2210" w:rsidP="0015416F" w:rsidRDefault="002D2210" w14:paraId="656945AE" w14:textId="7777777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D2210" w:rsidP="0015416F" w:rsidRDefault="002D2210" w14:paraId="12A31103" w14:textId="77777777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Pr="0026758E" w:rsidR="00C31307" w:rsidTr="4C6BC52B" w14:paraId="686B4EAA" w14:textId="77777777">
        <w:trPr>
          <w:gridAfter w:val="1"/>
          <w:wAfter w:w="172" w:type="dxa"/>
          <w:cantSplit/>
          <w:trHeight w:val="1261" w:hRule="exact"/>
        </w:trPr>
        <w:tc>
          <w:tcPr>
            <w:tcW w:w="13545" w:type="dxa"/>
            <w:gridSpan w:val="9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Pr="0026758E" w:rsidR="00044171" w:rsidP="00044171" w:rsidRDefault="00044171" w14:paraId="15A7446C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 w:rsidRPr="0026758E">
              <w:rPr>
                <w:rFonts w:ascii="Times New Roman" w:hAnsi="Times New Roman"/>
                <w:sz w:val="24"/>
              </w:rPr>
              <w:t>ARKANSAS TECH UNIVERSITY</w:t>
            </w:r>
          </w:p>
          <w:p w:rsidRPr="0026758E" w:rsidR="00044171" w:rsidP="00044171" w:rsidRDefault="345A1F22" w14:paraId="4CF89D27" w14:textId="77777777">
            <w:pPr>
              <w:pStyle w:val="MonthNames"/>
              <w:rPr>
                <w:rFonts w:ascii="Times New Roman" w:hAnsi="Times New Roman"/>
                <w:sz w:val="24"/>
              </w:rPr>
            </w:pPr>
            <w:r w:rsidRPr="2BA06441">
              <w:rPr>
                <w:rFonts w:ascii="Times New Roman" w:hAnsi="Times New Roman"/>
                <w:sz w:val="24"/>
                <w:szCs w:val="24"/>
              </w:rPr>
              <w:t xml:space="preserve">Department of Nursing </w:t>
            </w:r>
          </w:p>
          <w:p w:rsidR="09C1C6F5" w:rsidP="2BA06441" w:rsidRDefault="09C1C6F5" w14:paraId="1BE4235F" w14:textId="6D7D76EE">
            <w:pPr>
              <w:pStyle w:val="MonthNames"/>
              <w:rPr>
                <w:rFonts w:ascii="Times New Roman" w:hAnsi="Times New Roman"/>
                <w:sz w:val="24"/>
                <w:szCs w:val="24"/>
              </w:rPr>
            </w:pPr>
            <w:r w:rsidRPr="2BA06441">
              <w:rPr>
                <w:rFonts w:ascii="Times New Roman" w:hAnsi="Times New Roman"/>
                <w:sz w:val="24"/>
                <w:szCs w:val="24"/>
              </w:rPr>
              <w:t>Level 2</w:t>
            </w:r>
          </w:p>
          <w:p w:rsidRPr="0026758E" w:rsidR="00C31307" w:rsidP="00044171" w:rsidRDefault="2DCAD9EA" w14:paraId="57B8D25E" w14:textId="44587D8A">
            <w:pPr>
              <w:pStyle w:val="MonthNames"/>
              <w:rPr>
                <w:rFonts w:ascii="Times New Roman" w:hAnsi="Times New Roman"/>
              </w:rPr>
            </w:pPr>
            <w:r w:rsidRPr="1CE7BC5F">
              <w:rPr>
                <w:rFonts w:ascii="Times New Roman" w:hAnsi="Times New Roman"/>
                <w:sz w:val="24"/>
                <w:szCs w:val="24"/>
              </w:rPr>
              <w:t xml:space="preserve">Spring </w:t>
            </w:r>
            <w:r w:rsidRPr="1CE7BC5F" w:rsidR="00151620">
              <w:rPr>
                <w:rFonts w:ascii="Times New Roman" w:hAnsi="Times New Roman"/>
                <w:sz w:val="24"/>
                <w:szCs w:val="24"/>
              </w:rPr>
              <w:t>2025</w:t>
            </w:r>
            <w:r w:rsidRPr="1CE7BC5F" w:rsidR="33EA6790">
              <w:rPr>
                <w:rFonts w:ascii="Times New Roman" w:hAnsi="Times New Roman"/>
                <w:sz w:val="24"/>
                <w:szCs w:val="24"/>
              </w:rPr>
              <w:t>-</w:t>
            </w:r>
            <w:r w:rsidRPr="1CE7BC5F" w:rsidR="0B4D349C">
              <w:rPr>
                <w:rFonts w:ascii="Times New Roman" w:hAnsi="Times New Roman"/>
                <w:sz w:val="24"/>
                <w:szCs w:val="24"/>
              </w:rPr>
              <w:t>May</w:t>
            </w:r>
          </w:p>
        </w:tc>
      </w:tr>
      <w:tr w:rsidRPr="0026758E" w:rsidR="00C31307" w:rsidTr="4C6BC52B" w14:paraId="6F85BCC8" w14:textId="77777777">
        <w:trPr>
          <w:gridAfter w:val="1"/>
          <w:wAfter w:w="172" w:type="dxa"/>
          <w:cantSplit/>
          <w:trHeight w:val="264" w:hRule="exact"/>
        </w:trPr>
        <w:tc>
          <w:tcPr>
            <w:tcW w:w="172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77B5CCE3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2493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14820758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2245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5B607D94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3407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1FBE82F7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3675" w:type="dxa"/>
            <w:gridSpan w:val="2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Pr="00BB4AEB" w:rsidR="00C31307" w:rsidP="00C53BD7" w:rsidRDefault="00C31307" w14:paraId="6AB2FC4B" w14:textId="77777777">
            <w:pPr>
              <w:pStyle w:val="Weekdays"/>
              <w:rPr>
                <w:rFonts w:ascii="Times New Roman" w:hAnsi="Times New Roman"/>
                <w:sz w:val="22"/>
                <w:szCs w:val="22"/>
              </w:rPr>
            </w:pPr>
            <w:r w:rsidRPr="00BB4AEB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Pr="0026758E" w:rsidR="00C31307" w:rsidTr="4C6BC52B" w14:paraId="4DAFAD78" w14:textId="77777777">
        <w:trPr>
          <w:gridAfter w:val="1"/>
          <w:wAfter w:w="172" w:type="dxa"/>
          <w:cantSplit/>
          <w:trHeight w:val="1790" w:hRule="exact"/>
        </w:trPr>
        <w:tc>
          <w:tcPr>
            <w:tcW w:w="17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6758E" w:rsidR="00FD4F2A" w:rsidP="00DD6862" w:rsidRDefault="00FD4F2A" w14:paraId="78A8484D" w14:textId="77777777">
            <w:pPr>
              <w:pStyle w:val="Dates"/>
              <w:rPr>
                <w:rFonts w:ascii="Times New Roman" w:hAnsi="Times New Roman" w:cs="Times New Roman"/>
              </w:rPr>
            </w:pPr>
          </w:p>
          <w:p w:rsidRPr="0026758E" w:rsidR="00FD4F2A" w:rsidP="00FD4F2A" w:rsidRDefault="00FD4F2A" w14:paraId="6AEAB7B8" w14:textId="77777777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D2210" w:rsidR="00FD4F2A" w:rsidP="00FD4F2A" w:rsidRDefault="00FD4F2A" w14:paraId="4996F086" w14:textId="77777777">
            <w:pPr>
              <w:pStyle w:val="Dates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6758E" w:rsidR="003B5FBA" w:rsidP="00E40EBA" w:rsidRDefault="003B5FBA" w14:paraId="3E962710" w14:textId="77777777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3BD7" w:rsidP="00DD6862" w:rsidRDefault="000E0E99" w14:paraId="2165573F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E0E99" w:rsidP="00DD6862" w:rsidRDefault="000E0E99" w14:paraId="47D0DBD6" w14:textId="77777777">
            <w:pPr>
              <w:pStyle w:val="Dates"/>
              <w:rPr>
                <w:rFonts w:ascii="Times New Roman" w:hAnsi="Times New Roman" w:cs="Times New Roman"/>
              </w:rPr>
            </w:pPr>
          </w:p>
          <w:p w:rsidRPr="000E0E99" w:rsidR="000E0E99" w:rsidP="000E0E99" w:rsidRDefault="000E0E99" w14:paraId="328E7350" w14:textId="77777777">
            <w:pPr>
              <w:pStyle w:val="Date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E99">
              <w:rPr>
                <w:rFonts w:ascii="Times New Roman" w:hAnsi="Times New Roman" w:cs="Times New Roman"/>
                <w:sz w:val="28"/>
                <w:szCs w:val="28"/>
              </w:rPr>
              <w:t>READING DAY</w:t>
            </w:r>
          </w:p>
        </w:tc>
        <w:tc>
          <w:tcPr>
            <w:tcW w:w="367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55D2" w:rsidP="002D2210" w:rsidRDefault="000E0E99" w14:paraId="22354AE6" w14:textId="77777777">
            <w:pPr>
              <w:pStyle w:val="Dates"/>
              <w:rPr>
                <w:rFonts w:ascii="Times New Roman" w:hAnsi="Times New Roman" w:cs="Times New Roman"/>
              </w:rPr>
            </w:pPr>
            <w:r w:rsidRPr="000E0E99">
              <w:rPr>
                <w:rFonts w:ascii="Times New Roman" w:hAnsi="Times New Roman" w:cs="Times New Roman"/>
              </w:rPr>
              <w:t>2</w:t>
            </w:r>
          </w:p>
          <w:p w:rsidR="00C374F3" w:rsidP="2BA06441" w:rsidRDefault="2B040875" w14:paraId="4F871525" w14:textId="0BA2037A">
            <w:pPr>
              <w:pStyle w:val="TableParagraph"/>
              <w:spacing w:before="65" w:line="132" w:lineRule="auto"/>
              <w:ind w:left="114" w:right="100"/>
              <w:rPr>
                <w:b w:val="1"/>
                <w:bCs w:val="1"/>
                <w:color w:val="00AFEF"/>
                <w:sz w:val="20"/>
                <w:szCs w:val="20"/>
              </w:rPr>
            </w:pPr>
            <w:r w:rsidRPr="4C6BC52B" w:rsidR="371445FA">
              <w:rPr>
                <w:rFonts w:ascii="Perpetua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4C6BC52B" w:rsidR="6F71D758">
              <w:rPr>
                <w:rFonts w:ascii="Perpetua"/>
                <w:b w:val="1"/>
                <w:bCs w:val="1"/>
                <w:sz w:val="20"/>
                <w:szCs w:val="20"/>
                <w:highlight w:val="green"/>
              </w:rPr>
              <w:t>1</w:t>
            </w:r>
            <w:r w:rsidRPr="4C6BC52B" w:rsidR="6F71D758">
              <w:rPr>
                <w:rFonts w:ascii="Perpetua"/>
                <w:b w:val="1"/>
                <w:bCs w:val="1"/>
                <w:color w:val="000000" w:themeColor="text1" w:themeTint="FF" w:themeShade="FF"/>
                <w:sz w:val="20"/>
                <w:szCs w:val="20"/>
                <w:highlight w:val="green"/>
              </w:rPr>
              <w:t>-3 ATI Pharm Proctored</w:t>
            </w:r>
            <w:r w:rsidRPr="4C6BC52B" w:rsidR="6F71D758">
              <w:rPr>
                <w:rFonts w:ascii="Perpetua"/>
                <w:b w:val="1"/>
                <w:bCs w:val="1"/>
                <w:color w:val="000000" w:themeColor="text1" w:themeTint="FF" w:themeShade="FF"/>
                <w:sz w:val="20"/>
                <w:szCs w:val="20"/>
                <w:highlight w:val="green"/>
              </w:rPr>
              <w:t xml:space="preserve"> </w:t>
            </w:r>
            <w:r w:rsidRPr="4C6BC52B" w:rsidR="6F71D758">
              <w:rPr>
                <w:rFonts w:ascii="Perpetua"/>
                <w:b w:val="1"/>
                <w:bCs w:val="1"/>
                <w:color w:val="000000" w:themeColor="text1" w:themeTint="FF" w:themeShade="FF"/>
                <w:sz w:val="20"/>
                <w:szCs w:val="20"/>
                <w:highlight w:val="green"/>
              </w:rPr>
              <w:t>Exam Dean</w:t>
            </w:r>
            <w:r w:rsidRPr="4C6BC52B" w:rsidR="6F71D758">
              <w:rPr>
                <w:rFonts w:ascii="Perpetua"/>
                <w:b w:val="1"/>
                <w:bCs w:val="1"/>
                <w:color w:val="000000" w:themeColor="text1" w:themeTint="FF" w:themeShade="FF"/>
                <w:sz w:val="20"/>
                <w:szCs w:val="20"/>
                <w:highlight w:val="green"/>
              </w:rPr>
              <w:t xml:space="preserve"> </w:t>
            </w:r>
            <w:r w:rsidRPr="4C6BC52B" w:rsidR="6F71D758">
              <w:rPr>
                <w:b w:val="1"/>
                <w:bCs w:val="1"/>
                <w:color w:val="00AFEF"/>
                <w:sz w:val="20"/>
                <w:szCs w:val="20"/>
                <w:highlight w:val="green"/>
              </w:rPr>
              <w:t>2</w:t>
            </w:r>
            <w:r w:rsidRPr="4C6BC52B" w:rsidR="232B02BC">
              <w:rPr>
                <w:b w:val="1"/>
                <w:bCs w:val="1"/>
                <w:color w:val="00AFEF"/>
                <w:sz w:val="20"/>
                <w:szCs w:val="20"/>
                <w:highlight w:val="green"/>
              </w:rPr>
              <w:t>05</w:t>
            </w:r>
          </w:p>
          <w:p w:rsidRPr="000E0E99" w:rsidR="00B4710A" w:rsidP="002D2210" w:rsidRDefault="00B4710A" w14:paraId="1DEAA459" w14:textId="0C430BFA">
            <w:pPr>
              <w:pStyle w:val="Dates"/>
              <w:rPr>
                <w:rFonts w:ascii="Times New Roman" w:hAnsi="Times New Roman" w:cs="Times New Roman"/>
              </w:rPr>
            </w:pPr>
          </w:p>
        </w:tc>
      </w:tr>
      <w:tr w:rsidRPr="0026758E" w:rsidR="00C31307" w:rsidTr="4C6BC52B" w14:paraId="4ACE4940" w14:textId="77777777">
        <w:trPr>
          <w:gridAfter w:val="1"/>
          <w:wAfter w:w="172" w:type="dxa"/>
          <w:cantSplit/>
          <w:trHeight w:val="1772" w:hRule="exact"/>
        </w:trPr>
        <w:tc>
          <w:tcPr>
            <w:tcW w:w="172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3BD7" w:rsidP="007C4EB7" w:rsidRDefault="000E0E99" w14:paraId="679EA4D7" w14:textId="77777777">
            <w:pPr>
              <w:pStyle w:val="Dates"/>
              <w:rPr>
                <w:rFonts w:ascii="Times New Roman" w:hAnsi="Times New Roman" w:cs="Times New Roman"/>
              </w:rPr>
            </w:pPr>
            <w:r w:rsidRPr="4C6BC52B" w:rsidR="0713BF4C">
              <w:rPr>
                <w:rFonts w:ascii="Times New Roman" w:hAnsi="Times New Roman" w:cs="Times New Roman"/>
              </w:rPr>
              <w:t>5</w:t>
            </w:r>
          </w:p>
          <w:p w:rsidR="0961F646" w:rsidP="4C6BC52B" w:rsidRDefault="0961F646" w14:paraId="1CADFE5A" w14:textId="446616E5">
            <w:pPr>
              <w:pStyle w:val="TableParagraph"/>
              <w:ind w:left="115"/>
              <w:rPr>
                <w:color w:val="000000" w:themeColor="text1" w:themeTint="FF" w:themeShade="FF"/>
                <w:sz w:val="20"/>
                <w:szCs w:val="20"/>
                <w:highlight w:val="green"/>
              </w:rPr>
            </w:pPr>
            <w:r w:rsidRPr="4C6BC52B" w:rsidR="0961F646">
              <w:rPr>
                <w:color w:val="000000" w:themeColor="text1" w:themeTint="FF" w:themeShade="FF"/>
                <w:sz w:val="20"/>
                <w:szCs w:val="20"/>
                <w:highlight w:val="green"/>
              </w:rPr>
              <w:t>(ATI Peds and Pharm Proctored remediation assignment # 8 &amp; 9 due by 9:00Am</w:t>
            </w:r>
          </w:p>
          <w:p w:rsidR="4C6BC52B" w:rsidP="4C6BC52B" w:rsidRDefault="4C6BC52B" w14:paraId="16D13F7B" w14:textId="5D5729BF">
            <w:pPr>
              <w:pStyle w:val="Dates"/>
              <w:rPr>
                <w:rFonts w:ascii="Perpetua"/>
                <w:b w:val="1"/>
                <w:bCs w:val="1"/>
                <w:color w:val="000000" w:themeColor="text1" w:themeTint="FF" w:themeShade="FF"/>
              </w:rPr>
            </w:pPr>
          </w:p>
          <w:p w:rsidR="00C374F3" w:rsidP="00C374F3" w:rsidRDefault="00C374F3" w14:paraId="0DB2486A" w14:textId="77777777">
            <w:pPr>
              <w:pStyle w:val="Dates"/>
              <w:rPr>
                <w:rFonts w:ascii="Perpetua"/>
                <w:b/>
                <w:bCs/>
                <w:color w:val="000000" w:themeColor="text1"/>
              </w:rPr>
            </w:pPr>
          </w:p>
          <w:p w:rsidR="002D2210" w:rsidP="00C374F3" w:rsidRDefault="25FB9795" w14:paraId="27E241D1" w14:textId="30317787">
            <w:pPr>
              <w:pStyle w:val="Dates"/>
              <w:rPr>
                <w:rFonts w:ascii="Times New Roman" w:hAnsi="Times New Roman" w:cs="Times New Roman"/>
              </w:rPr>
            </w:pPr>
            <w:r w:rsidRPr="48E6A483">
              <w:rPr>
                <w:color w:val="000000"/>
                <w:highlight w:val="yellow"/>
              </w:rPr>
              <w:t xml:space="preserve">12-3 </w:t>
            </w:r>
            <w:r w:rsidRPr="48E6A483" w:rsidR="00C374F3">
              <w:rPr>
                <w:rFonts w:ascii="Perpetua"/>
                <w:color w:val="000000"/>
                <w:highlight w:val="yellow"/>
              </w:rPr>
              <w:t>ATI</w:t>
            </w:r>
            <w:r w:rsidRPr="48E6A483" w:rsidR="00C374F3">
              <w:rPr>
                <w:rFonts w:ascii="Perpetua"/>
                <w:color w:val="000000"/>
                <w:spacing w:val="-4"/>
                <w:highlight w:val="yellow"/>
              </w:rPr>
              <w:t xml:space="preserve"> </w:t>
            </w:r>
            <w:r w:rsidRPr="48E6A483" w:rsidR="00C374F3">
              <w:rPr>
                <w:rFonts w:ascii="Perpetua"/>
                <w:color w:val="000000"/>
                <w:highlight w:val="yellow"/>
              </w:rPr>
              <w:t>Retakes</w:t>
            </w:r>
            <w:r w:rsidRPr="48E6A483" w:rsidR="00C374F3">
              <w:rPr>
                <w:rFonts w:ascii="Perpetua"/>
                <w:color w:val="000000"/>
                <w:spacing w:val="-3"/>
                <w:highlight w:val="yellow"/>
              </w:rPr>
              <w:t xml:space="preserve"> </w:t>
            </w:r>
            <w:r w:rsidRPr="48E6A483" w:rsidR="00C374F3">
              <w:rPr>
                <w:b/>
                <w:bCs/>
                <w:color w:val="00AFEF"/>
              </w:rPr>
              <w:t>Dean</w:t>
            </w:r>
            <w:r w:rsidRPr="48E6A483" w:rsidR="00C374F3">
              <w:rPr>
                <w:b/>
                <w:bCs/>
                <w:color w:val="00AFEF"/>
                <w:spacing w:val="-3"/>
              </w:rPr>
              <w:t xml:space="preserve"> </w:t>
            </w:r>
            <w:r w:rsidRPr="48E6A483" w:rsidR="00C374F3">
              <w:rPr>
                <w:b/>
                <w:bCs/>
                <w:color w:val="00AFEF"/>
                <w:spacing w:val="-5"/>
              </w:rPr>
              <w:t>2</w:t>
            </w:r>
            <w:r w:rsidRPr="48E6A483" w:rsidR="5A4E8148">
              <w:rPr>
                <w:b/>
                <w:bCs/>
                <w:color w:val="00AFEF"/>
                <w:spacing w:val="-5"/>
              </w:rPr>
              <w:t>13</w:t>
            </w:r>
            <w:r w:rsidRPr="48E6A483" w:rsidR="698EBACE">
              <w:rPr>
                <w:b/>
                <w:bCs/>
                <w:color w:val="00AFEF"/>
                <w:spacing w:val="-5"/>
              </w:rPr>
              <w:t xml:space="preserve"> </w:t>
            </w:r>
            <w:r w:rsidR="00C374F3">
              <w:rPr>
                <w:rFonts w:ascii="Perpetua"/>
                <w:b/>
                <w:bCs/>
                <w:color w:val="000000" w:themeColor="text1"/>
              </w:rPr>
              <w:t>(SE/MD)</w:t>
            </w:r>
          </w:p>
          <w:p w:rsidR="002D2210" w:rsidP="007C4EB7" w:rsidRDefault="002D2210" w14:paraId="63283A1C" w14:textId="7D855BBA">
            <w:pPr>
              <w:pStyle w:val="Dates"/>
              <w:rPr>
                <w:rFonts w:ascii="Times New Roman" w:hAnsi="Times New Roman" w:cs="Times New Roman"/>
              </w:rPr>
            </w:pPr>
          </w:p>
          <w:p w:rsidRPr="0026758E" w:rsidR="002D2210" w:rsidP="007C4EB7" w:rsidRDefault="002D2210" w14:paraId="194A2C06" w14:textId="77777777">
            <w:pPr>
              <w:pStyle w:val="Dates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6758E" w:rsidR="00C53BD7" w:rsidP="00DD6862" w:rsidRDefault="000E0E99" w14:paraId="4D87B294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6758E" w:rsidR="00C31307" w:rsidP="00DD6862" w:rsidRDefault="000E0E99" w14:paraId="69DAADC8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26758E" w:rsidR="00C31307" w:rsidP="00DD6862" w:rsidRDefault="000E0E99" w14:paraId="0549BF94" w14:textId="77777777">
            <w:pPr>
              <w:pStyle w:val="Date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1307" w:rsidP="00DD6862" w:rsidRDefault="002D2210" w14:paraId="79475625" w14:textId="777777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98281C" wp14:editId="3447995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-24765</wp:posOffset>
                      </wp:positionV>
                      <wp:extent cx="1619250" cy="10668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10668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line id="Straight Connector 4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e2a0d [1924]" from="-5.5pt,-1.95pt" to="122pt,82.05pt" w14:anchorId="5C418D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"/>
                  </w:pict>
                </mc:Fallback>
              </mc:AlternateContent>
            </w:r>
            <w:r w:rsidR="000E0E9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D2210" w:rsidP="00DD6862" w:rsidRDefault="002D2210" w14:paraId="40C0D149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2210" w:rsidP="00DD6862" w:rsidRDefault="00B4710A" w14:paraId="4029C37F" w14:textId="6D46E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Recognition </w:t>
            </w:r>
          </w:p>
          <w:p w:rsidR="002D2210" w:rsidP="00DD6862" w:rsidRDefault="002D2210" w14:paraId="1D3DC125" w14:textId="777777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="000E0E99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D2210" w:rsidP="00DD6862" w:rsidRDefault="002D2210" w14:paraId="65277265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2210" w:rsidP="00DD6862" w:rsidRDefault="002D2210" w14:paraId="355C713F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Pr="002D2210" w:rsidR="002D2210" w:rsidP="00DD6862" w:rsidRDefault="002D2210" w14:paraId="36714E96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D2210">
              <w:rPr>
                <w:rFonts w:ascii="Times New Roman" w:hAnsi="Times New Roman"/>
                <w:sz w:val="28"/>
                <w:szCs w:val="28"/>
              </w:rPr>
              <w:t>GRADUATION</w:t>
            </w:r>
          </w:p>
          <w:p w:rsidRPr="0015416F" w:rsidR="002D2210" w:rsidP="00DD6862" w:rsidRDefault="002D2210" w14:paraId="33E09C05" w14:textId="777777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</w:tbl>
    <w:p w:rsidRPr="0026758E" w:rsidR="00997953" w:rsidP="00096228" w:rsidRDefault="00997953" w14:paraId="0DA03128" w14:textId="77777777">
      <w:pPr>
        <w:rPr>
          <w:rFonts w:ascii="Times New Roman" w:hAnsi="Times New Roman"/>
        </w:rPr>
      </w:pPr>
    </w:p>
    <w:sectPr w:rsidRPr="0026758E" w:rsidR="00997953" w:rsidSect="00F94EAA"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  <w:headerReference w:type="default" r:id="R4c33f8ee39764c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767F" w:rsidP="005626C9" w:rsidRDefault="00D9767F" w14:paraId="50448EE9" w14:textId="77777777">
      <w:r>
        <w:separator/>
      </w:r>
    </w:p>
  </w:endnote>
  <w:endnote w:type="continuationSeparator" w:id="0">
    <w:p w:rsidR="00D9767F" w:rsidP="005626C9" w:rsidRDefault="00D9767F" w14:paraId="28438CD3" w14:textId="77777777">
      <w:r>
        <w:continuationSeparator/>
      </w:r>
    </w:p>
  </w:endnote>
  <w:endnote w:type="continuationNotice" w:id="1">
    <w:p w:rsidR="003220CC" w:rsidRDefault="003220CC" w14:paraId="5AA4976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oeiPresence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26C9" w:rsidRDefault="00E23DED" w14:paraId="304A17E5" w14:textId="77777777">
    <w:pPr>
      <w:pStyle w:val="Footer"/>
    </w:pPr>
    <w:r>
      <w:t xml:space="preserve">Spring </w:t>
    </w:r>
    <w:r w:rsidR="00151620">
      <w:t>2025</w:t>
    </w:r>
    <w:r w:rsidR="00DA643C">
      <w:t xml:space="preserve"> Calendar</w:t>
    </w:r>
    <w:r w:rsidR="005626C9">
      <w:t>.docx</w:t>
    </w:r>
  </w:p>
  <w:p w:rsidR="005626C9" w:rsidRDefault="005626C9" w14:paraId="258388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767F" w:rsidP="005626C9" w:rsidRDefault="00D9767F" w14:paraId="0EFBABC4" w14:textId="77777777">
      <w:r>
        <w:separator/>
      </w:r>
    </w:p>
  </w:footnote>
  <w:footnote w:type="continuationSeparator" w:id="0">
    <w:p w:rsidR="00D9767F" w:rsidP="005626C9" w:rsidRDefault="00D9767F" w14:paraId="5CC8BF55" w14:textId="77777777">
      <w:r>
        <w:continuationSeparator/>
      </w:r>
    </w:p>
  </w:footnote>
  <w:footnote w:type="continuationNotice" w:id="1">
    <w:p w:rsidR="003220CC" w:rsidRDefault="003220CC" w14:paraId="7FE329EB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C6BC52B" w:rsidTr="4C6BC52B" w14:paraId="3DCBF86F">
      <w:trPr>
        <w:trHeight w:val="300"/>
      </w:trPr>
      <w:tc>
        <w:tcPr>
          <w:tcW w:w="4800" w:type="dxa"/>
          <w:tcMar/>
        </w:tcPr>
        <w:p w:rsidR="4C6BC52B" w:rsidP="4C6BC52B" w:rsidRDefault="4C6BC52B" w14:paraId="29596E52" w14:textId="38CA7F59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4C6BC52B" w:rsidP="4C6BC52B" w:rsidRDefault="4C6BC52B" w14:paraId="742B1997" w14:textId="6445FA30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4C6BC52B" w:rsidP="4C6BC52B" w:rsidRDefault="4C6BC52B" w14:paraId="4BDA0068" w14:textId="7BB3CF57">
          <w:pPr>
            <w:pStyle w:val="Header"/>
            <w:bidi w:val="0"/>
            <w:ind w:right="-115"/>
            <w:jc w:val="right"/>
          </w:pPr>
        </w:p>
      </w:tc>
    </w:tr>
  </w:tbl>
  <w:p w:rsidR="4C6BC52B" w:rsidP="4C6BC52B" w:rsidRDefault="4C6BC52B" w14:paraId="6DBF0A6A" w14:textId="7420DF7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B7B8D"/>
    <w:multiLevelType w:val="hybridMultilevel"/>
    <w:tmpl w:val="26CA8128"/>
    <w:lvl w:ilvl="0" w:tplc="7C60CEFC">
      <w:start w:val="2"/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82BBE"/>
    <w:multiLevelType w:val="hybridMultilevel"/>
    <w:tmpl w:val="7E02B90C"/>
    <w:lvl w:ilvl="0" w:tplc="2FFE78DE">
      <w:start w:val="1"/>
      <w:numFmt w:val="decimal"/>
      <w:lvlText w:val="%1"/>
      <w:lvlJc w:val="left"/>
      <w:pPr>
        <w:ind w:left="1440" w:hanging="108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1121A"/>
    <w:multiLevelType w:val="hybridMultilevel"/>
    <w:tmpl w:val="E3F607AC"/>
    <w:lvl w:ilvl="0" w:tplc="44B2F216">
      <w:start w:val="2"/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3435">
    <w:abstractNumId w:val="1"/>
  </w:num>
  <w:num w:numId="2" w16cid:durableId="1195460503">
    <w:abstractNumId w:val="0"/>
  </w:num>
  <w:num w:numId="3" w16cid:durableId="528419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07"/>
    <w:rsid w:val="000105CB"/>
    <w:rsid w:val="00016B91"/>
    <w:rsid w:val="000300E8"/>
    <w:rsid w:val="000377AC"/>
    <w:rsid w:val="00044171"/>
    <w:rsid w:val="00046FF1"/>
    <w:rsid w:val="000476B8"/>
    <w:rsid w:val="00050218"/>
    <w:rsid w:val="000540C2"/>
    <w:rsid w:val="00057BEA"/>
    <w:rsid w:val="0007002C"/>
    <w:rsid w:val="000719A8"/>
    <w:rsid w:val="00094FC0"/>
    <w:rsid w:val="00096228"/>
    <w:rsid w:val="000967FC"/>
    <w:rsid w:val="000A66FD"/>
    <w:rsid w:val="000A6B14"/>
    <w:rsid w:val="000B5FC8"/>
    <w:rsid w:val="000B7539"/>
    <w:rsid w:val="000E0E99"/>
    <w:rsid w:val="000F41C9"/>
    <w:rsid w:val="00110144"/>
    <w:rsid w:val="00110DFC"/>
    <w:rsid w:val="001219F8"/>
    <w:rsid w:val="0012675C"/>
    <w:rsid w:val="00127A7E"/>
    <w:rsid w:val="00130888"/>
    <w:rsid w:val="00147282"/>
    <w:rsid w:val="00151620"/>
    <w:rsid w:val="00151E0B"/>
    <w:rsid w:val="0015416F"/>
    <w:rsid w:val="00170316"/>
    <w:rsid w:val="00171722"/>
    <w:rsid w:val="00174473"/>
    <w:rsid w:val="00175BEA"/>
    <w:rsid w:val="00187258"/>
    <w:rsid w:val="00187D68"/>
    <w:rsid w:val="00192F72"/>
    <w:rsid w:val="00197139"/>
    <w:rsid w:val="001A23B9"/>
    <w:rsid w:val="001D156B"/>
    <w:rsid w:val="001D1A40"/>
    <w:rsid w:val="001E499C"/>
    <w:rsid w:val="001F0ABC"/>
    <w:rsid w:val="001F1518"/>
    <w:rsid w:val="00203788"/>
    <w:rsid w:val="00235B24"/>
    <w:rsid w:val="00240534"/>
    <w:rsid w:val="002438DF"/>
    <w:rsid w:val="0024645D"/>
    <w:rsid w:val="00264730"/>
    <w:rsid w:val="0026758E"/>
    <w:rsid w:val="00267C4C"/>
    <w:rsid w:val="002716FB"/>
    <w:rsid w:val="00271B35"/>
    <w:rsid w:val="00286462"/>
    <w:rsid w:val="0028699A"/>
    <w:rsid w:val="002976FC"/>
    <w:rsid w:val="00297D0C"/>
    <w:rsid w:val="002A0FAD"/>
    <w:rsid w:val="002B79A4"/>
    <w:rsid w:val="002B79C4"/>
    <w:rsid w:val="002D2210"/>
    <w:rsid w:val="002F14BE"/>
    <w:rsid w:val="00305C15"/>
    <w:rsid w:val="00307B9E"/>
    <w:rsid w:val="003220CC"/>
    <w:rsid w:val="003221DC"/>
    <w:rsid w:val="00335204"/>
    <w:rsid w:val="0034783A"/>
    <w:rsid w:val="00375C59"/>
    <w:rsid w:val="00391582"/>
    <w:rsid w:val="003A1545"/>
    <w:rsid w:val="003B1769"/>
    <w:rsid w:val="003B38C9"/>
    <w:rsid w:val="003B5FBA"/>
    <w:rsid w:val="003B6538"/>
    <w:rsid w:val="003C26CE"/>
    <w:rsid w:val="003C38AC"/>
    <w:rsid w:val="003C413F"/>
    <w:rsid w:val="003D0E67"/>
    <w:rsid w:val="003E3C99"/>
    <w:rsid w:val="003F38F0"/>
    <w:rsid w:val="003F7F4B"/>
    <w:rsid w:val="00417712"/>
    <w:rsid w:val="00434F56"/>
    <w:rsid w:val="004573C1"/>
    <w:rsid w:val="00460F93"/>
    <w:rsid w:val="00473F8F"/>
    <w:rsid w:val="0047586B"/>
    <w:rsid w:val="004951BE"/>
    <w:rsid w:val="004A7462"/>
    <w:rsid w:val="004A7FA3"/>
    <w:rsid w:val="004B07E8"/>
    <w:rsid w:val="004D0530"/>
    <w:rsid w:val="004F3D60"/>
    <w:rsid w:val="00511F20"/>
    <w:rsid w:val="00523017"/>
    <w:rsid w:val="00524E72"/>
    <w:rsid w:val="00530612"/>
    <w:rsid w:val="00545B07"/>
    <w:rsid w:val="00546559"/>
    <w:rsid w:val="005626C9"/>
    <w:rsid w:val="00570428"/>
    <w:rsid w:val="00585659"/>
    <w:rsid w:val="00591BAB"/>
    <w:rsid w:val="00595B07"/>
    <w:rsid w:val="00596C8F"/>
    <w:rsid w:val="005A3678"/>
    <w:rsid w:val="005B06E1"/>
    <w:rsid w:val="005B1C4A"/>
    <w:rsid w:val="005C3241"/>
    <w:rsid w:val="005C4458"/>
    <w:rsid w:val="005C4B65"/>
    <w:rsid w:val="005D282F"/>
    <w:rsid w:val="005D3D2F"/>
    <w:rsid w:val="005E0B78"/>
    <w:rsid w:val="005E1018"/>
    <w:rsid w:val="005F265F"/>
    <w:rsid w:val="005F5B2B"/>
    <w:rsid w:val="005F64BC"/>
    <w:rsid w:val="006026C6"/>
    <w:rsid w:val="00610E97"/>
    <w:rsid w:val="006235CE"/>
    <w:rsid w:val="0064564C"/>
    <w:rsid w:val="00662C2C"/>
    <w:rsid w:val="00665B68"/>
    <w:rsid w:val="00674870"/>
    <w:rsid w:val="006802D5"/>
    <w:rsid w:val="00687D5F"/>
    <w:rsid w:val="006A0062"/>
    <w:rsid w:val="006B29C8"/>
    <w:rsid w:val="006B5419"/>
    <w:rsid w:val="006D66A8"/>
    <w:rsid w:val="006E013D"/>
    <w:rsid w:val="006E61F0"/>
    <w:rsid w:val="006E7C12"/>
    <w:rsid w:val="0070034E"/>
    <w:rsid w:val="00706624"/>
    <w:rsid w:val="00714C9C"/>
    <w:rsid w:val="00722AB5"/>
    <w:rsid w:val="00723041"/>
    <w:rsid w:val="0072635A"/>
    <w:rsid w:val="00726EDF"/>
    <w:rsid w:val="00731D2B"/>
    <w:rsid w:val="00745963"/>
    <w:rsid w:val="00745FA0"/>
    <w:rsid w:val="0075427B"/>
    <w:rsid w:val="00755642"/>
    <w:rsid w:val="007600E9"/>
    <w:rsid w:val="0076688B"/>
    <w:rsid w:val="00777BE1"/>
    <w:rsid w:val="00781434"/>
    <w:rsid w:val="00781FFB"/>
    <w:rsid w:val="007828B5"/>
    <w:rsid w:val="00785890"/>
    <w:rsid w:val="00790805"/>
    <w:rsid w:val="007974C0"/>
    <w:rsid w:val="007A5849"/>
    <w:rsid w:val="007A75B8"/>
    <w:rsid w:val="007B1B94"/>
    <w:rsid w:val="007C4EB7"/>
    <w:rsid w:val="007D49D1"/>
    <w:rsid w:val="007E1BB6"/>
    <w:rsid w:val="007E759C"/>
    <w:rsid w:val="007F0503"/>
    <w:rsid w:val="007F75FF"/>
    <w:rsid w:val="008035FB"/>
    <w:rsid w:val="00803648"/>
    <w:rsid w:val="00806B48"/>
    <w:rsid w:val="00807A11"/>
    <w:rsid w:val="0081475C"/>
    <w:rsid w:val="008223C9"/>
    <w:rsid w:val="00823014"/>
    <w:rsid w:val="00843B36"/>
    <w:rsid w:val="00860B24"/>
    <w:rsid w:val="00883937"/>
    <w:rsid w:val="008962FE"/>
    <w:rsid w:val="008A26C6"/>
    <w:rsid w:val="008A443A"/>
    <w:rsid w:val="008B3493"/>
    <w:rsid w:val="008B3840"/>
    <w:rsid w:val="008E17EE"/>
    <w:rsid w:val="008F07E0"/>
    <w:rsid w:val="00901CF5"/>
    <w:rsid w:val="0090542A"/>
    <w:rsid w:val="00915F28"/>
    <w:rsid w:val="00924AAF"/>
    <w:rsid w:val="00940D43"/>
    <w:rsid w:val="00951ED3"/>
    <w:rsid w:val="00973470"/>
    <w:rsid w:val="00975B98"/>
    <w:rsid w:val="00985042"/>
    <w:rsid w:val="00997953"/>
    <w:rsid w:val="009A00B9"/>
    <w:rsid w:val="009A344C"/>
    <w:rsid w:val="009C1612"/>
    <w:rsid w:val="009C5AFE"/>
    <w:rsid w:val="009C70A8"/>
    <w:rsid w:val="009F0AA0"/>
    <w:rsid w:val="009F7CD2"/>
    <w:rsid w:val="00A1394B"/>
    <w:rsid w:val="00A14986"/>
    <w:rsid w:val="00A24606"/>
    <w:rsid w:val="00A250E2"/>
    <w:rsid w:val="00A315BE"/>
    <w:rsid w:val="00A3334E"/>
    <w:rsid w:val="00A356D3"/>
    <w:rsid w:val="00A36A64"/>
    <w:rsid w:val="00A64DCE"/>
    <w:rsid w:val="00A76A70"/>
    <w:rsid w:val="00A81AC5"/>
    <w:rsid w:val="00A92143"/>
    <w:rsid w:val="00A9428F"/>
    <w:rsid w:val="00A95B76"/>
    <w:rsid w:val="00A96C3B"/>
    <w:rsid w:val="00AB18AF"/>
    <w:rsid w:val="00AC5E88"/>
    <w:rsid w:val="00AD5597"/>
    <w:rsid w:val="00AE75DA"/>
    <w:rsid w:val="00AF0E42"/>
    <w:rsid w:val="00B013DB"/>
    <w:rsid w:val="00B05F5A"/>
    <w:rsid w:val="00B11B45"/>
    <w:rsid w:val="00B30A6D"/>
    <w:rsid w:val="00B35068"/>
    <w:rsid w:val="00B4710A"/>
    <w:rsid w:val="00B543F2"/>
    <w:rsid w:val="00B555D2"/>
    <w:rsid w:val="00B60AD7"/>
    <w:rsid w:val="00B61AF5"/>
    <w:rsid w:val="00B6434F"/>
    <w:rsid w:val="00B64EC4"/>
    <w:rsid w:val="00B70A84"/>
    <w:rsid w:val="00B71E98"/>
    <w:rsid w:val="00B80857"/>
    <w:rsid w:val="00B94C6F"/>
    <w:rsid w:val="00BB3F53"/>
    <w:rsid w:val="00BB4AEB"/>
    <w:rsid w:val="00BB4E54"/>
    <w:rsid w:val="00BB5998"/>
    <w:rsid w:val="00BF247B"/>
    <w:rsid w:val="00C00FDA"/>
    <w:rsid w:val="00C050EC"/>
    <w:rsid w:val="00C0521C"/>
    <w:rsid w:val="00C14AB4"/>
    <w:rsid w:val="00C252AB"/>
    <w:rsid w:val="00C31307"/>
    <w:rsid w:val="00C34A81"/>
    <w:rsid w:val="00C374F3"/>
    <w:rsid w:val="00C37ABA"/>
    <w:rsid w:val="00C4216B"/>
    <w:rsid w:val="00C43AC3"/>
    <w:rsid w:val="00C467BE"/>
    <w:rsid w:val="00C53BD7"/>
    <w:rsid w:val="00C55B30"/>
    <w:rsid w:val="00C57045"/>
    <w:rsid w:val="00C601A3"/>
    <w:rsid w:val="00C60C24"/>
    <w:rsid w:val="00C65B0A"/>
    <w:rsid w:val="00C8675E"/>
    <w:rsid w:val="00C9087C"/>
    <w:rsid w:val="00C90E78"/>
    <w:rsid w:val="00CA2C51"/>
    <w:rsid w:val="00CB5A97"/>
    <w:rsid w:val="00CB7615"/>
    <w:rsid w:val="00CB7A50"/>
    <w:rsid w:val="00CC1147"/>
    <w:rsid w:val="00CC7A33"/>
    <w:rsid w:val="00CD2F16"/>
    <w:rsid w:val="00CD639B"/>
    <w:rsid w:val="00CF07F6"/>
    <w:rsid w:val="00CF629B"/>
    <w:rsid w:val="00D00D55"/>
    <w:rsid w:val="00D02CEF"/>
    <w:rsid w:val="00D03423"/>
    <w:rsid w:val="00D115D0"/>
    <w:rsid w:val="00D1177E"/>
    <w:rsid w:val="00D1570B"/>
    <w:rsid w:val="00D25878"/>
    <w:rsid w:val="00D265F5"/>
    <w:rsid w:val="00D27A72"/>
    <w:rsid w:val="00D57674"/>
    <w:rsid w:val="00D62131"/>
    <w:rsid w:val="00D6497C"/>
    <w:rsid w:val="00D712DB"/>
    <w:rsid w:val="00D95304"/>
    <w:rsid w:val="00D9744F"/>
    <w:rsid w:val="00D9767F"/>
    <w:rsid w:val="00DA643C"/>
    <w:rsid w:val="00DB23E6"/>
    <w:rsid w:val="00DC48F6"/>
    <w:rsid w:val="00DD5ADD"/>
    <w:rsid w:val="00DD6862"/>
    <w:rsid w:val="00DF07D8"/>
    <w:rsid w:val="00DF3265"/>
    <w:rsid w:val="00DF3AA8"/>
    <w:rsid w:val="00E00C93"/>
    <w:rsid w:val="00E069C5"/>
    <w:rsid w:val="00E115A8"/>
    <w:rsid w:val="00E23DED"/>
    <w:rsid w:val="00E27792"/>
    <w:rsid w:val="00E35B6F"/>
    <w:rsid w:val="00E40EBA"/>
    <w:rsid w:val="00E43BC8"/>
    <w:rsid w:val="00E463CA"/>
    <w:rsid w:val="00E47AB4"/>
    <w:rsid w:val="00E47E71"/>
    <w:rsid w:val="00E66C5C"/>
    <w:rsid w:val="00E72292"/>
    <w:rsid w:val="00E73029"/>
    <w:rsid w:val="00E751A9"/>
    <w:rsid w:val="00E81B2E"/>
    <w:rsid w:val="00E846C0"/>
    <w:rsid w:val="00E94D28"/>
    <w:rsid w:val="00E97D2F"/>
    <w:rsid w:val="00EB2097"/>
    <w:rsid w:val="00EC2F29"/>
    <w:rsid w:val="00ED28C1"/>
    <w:rsid w:val="00ED29B6"/>
    <w:rsid w:val="00EE344F"/>
    <w:rsid w:val="00EE50E5"/>
    <w:rsid w:val="00EF0197"/>
    <w:rsid w:val="00EF1203"/>
    <w:rsid w:val="00EF6EE3"/>
    <w:rsid w:val="00F00436"/>
    <w:rsid w:val="00F030F9"/>
    <w:rsid w:val="00F24D83"/>
    <w:rsid w:val="00F25DE2"/>
    <w:rsid w:val="00F273D4"/>
    <w:rsid w:val="00F34D7F"/>
    <w:rsid w:val="00F3529A"/>
    <w:rsid w:val="00F379FC"/>
    <w:rsid w:val="00F523F9"/>
    <w:rsid w:val="00F65E65"/>
    <w:rsid w:val="00F8193A"/>
    <w:rsid w:val="00F82808"/>
    <w:rsid w:val="00F93DCB"/>
    <w:rsid w:val="00F94EAA"/>
    <w:rsid w:val="00FA09BD"/>
    <w:rsid w:val="00FA4638"/>
    <w:rsid w:val="00FB5674"/>
    <w:rsid w:val="00FC689D"/>
    <w:rsid w:val="00FD4F2A"/>
    <w:rsid w:val="00FF047E"/>
    <w:rsid w:val="00FF2FB4"/>
    <w:rsid w:val="01AF4F7C"/>
    <w:rsid w:val="01B2F8CD"/>
    <w:rsid w:val="01C9F868"/>
    <w:rsid w:val="01F87D3D"/>
    <w:rsid w:val="02130187"/>
    <w:rsid w:val="027783BD"/>
    <w:rsid w:val="036DA037"/>
    <w:rsid w:val="03A9B2C0"/>
    <w:rsid w:val="040401BE"/>
    <w:rsid w:val="049494A9"/>
    <w:rsid w:val="04A6E523"/>
    <w:rsid w:val="04F9E9D5"/>
    <w:rsid w:val="05281998"/>
    <w:rsid w:val="05C05144"/>
    <w:rsid w:val="05E95BCA"/>
    <w:rsid w:val="05EE30C5"/>
    <w:rsid w:val="063F6C13"/>
    <w:rsid w:val="06463E54"/>
    <w:rsid w:val="069CAC15"/>
    <w:rsid w:val="06C50C3F"/>
    <w:rsid w:val="06D8BB03"/>
    <w:rsid w:val="06FB0ACE"/>
    <w:rsid w:val="0703B4F0"/>
    <w:rsid w:val="0713BF4C"/>
    <w:rsid w:val="0798063B"/>
    <w:rsid w:val="07CD4D31"/>
    <w:rsid w:val="0895AD6A"/>
    <w:rsid w:val="08DFFF8C"/>
    <w:rsid w:val="0901B04F"/>
    <w:rsid w:val="093A808D"/>
    <w:rsid w:val="095BA730"/>
    <w:rsid w:val="0961F646"/>
    <w:rsid w:val="0993089E"/>
    <w:rsid w:val="09C1C6F5"/>
    <w:rsid w:val="0A025928"/>
    <w:rsid w:val="0A5DFBD8"/>
    <w:rsid w:val="0A6EA721"/>
    <w:rsid w:val="0A6FC885"/>
    <w:rsid w:val="0B31B041"/>
    <w:rsid w:val="0B4D349C"/>
    <w:rsid w:val="0B9DF2C0"/>
    <w:rsid w:val="0BFE9F2B"/>
    <w:rsid w:val="0C2E78A9"/>
    <w:rsid w:val="0CFE19E5"/>
    <w:rsid w:val="0D1FFB55"/>
    <w:rsid w:val="0D27C133"/>
    <w:rsid w:val="0D4727CC"/>
    <w:rsid w:val="0D7A7DC6"/>
    <w:rsid w:val="0DAB2AD7"/>
    <w:rsid w:val="0DD691BA"/>
    <w:rsid w:val="0DE8A83E"/>
    <w:rsid w:val="0EF8A9EA"/>
    <w:rsid w:val="0F2A5EF0"/>
    <w:rsid w:val="0F48F22B"/>
    <w:rsid w:val="0FE91CFF"/>
    <w:rsid w:val="105CD291"/>
    <w:rsid w:val="10DA35EE"/>
    <w:rsid w:val="1152C93C"/>
    <w:rsid w:val="115BBC15"/>
    <w:rsid w:val="11A1A357"/>
    <w:rsid w:val="1217ADE6"/>
    <w:rsid w:val="123FD5D6"/>
    <w:rsid w:val="124A43E7"/>
    <w:rsid w:val="1261C8CA"/>
    <w:rsid w:val="12BDDA06"/>
    <w:rsid w:val="134C85F5"/>
    <w:rsid w:val="1359A9FB"/>
    <w:rsid w:val="13CC1084"/>
    <w:rsid w:val="144F6EDD"/>
    <w:rsid w:val="1461A6C9"/>
    <w:rsid w:val="14BB970B"/>
    <w:rsid w:val="153EA8AB"/>
    <w:rsid w:val="1599202E"/>
    <w:rsid w:val="15A5294C"/>
    <w:rsid w:val="1637A5A1"/>
    <w:rsid w:val="16B6E6E0"/>
    <w:rsid w:val="17186DA0"/>
    <w:rsid w:val="173D4947"/>
    <w:rsid w:val="175AC17D"/>
    <w:rsid w:val="1762B5B6"/>
    <w:rsid w:val="17691F2D"/>
    <w:rsid w:val="1772FA7F"/>
    <w:rsid w:val="18986064"/>
    <w:rsid w:val="190FCF42"/>
    <w:rsid w:val="19C1B172"/>
    <w:rsid w:val="19DD3A7C"/>
    <w:rsid w:val="1A9B9AC6"/>
    <w:rsid w:val="1ACF216C"/>
    <w:rsid w:val="1AFDA013"/>
    <w:rsid w:val="1BB8967F"/>
    <w:rsid w:val="1C2808BD"/>
    <w:rsid w:val="1C97EAE0"/>
    <w:rsid w:val="1CC8C83F"/>
    <w:rsid w:val="1CE7BC5F"/>
    <w:rsid w:val="1CFAE62D"/>
    <w:rsid w:val="1CFF89AE"/>
    <w:rsid w:val="1D2CB35C"/>
    <w:rsid w:val="1D9D7D5D"/>
    <w:rsid w:val="1E8CC99E"/>
    <w:rsid w:val="1EB98066"/>
    <w:rsid w:val="1EF8FAD5"/>
    <w:rsid w:val="20527CD0"/>
    <w:rsid w:val="207A340F"/>
    <w:rsid w:val="20B1BEF2"/>
    <w:rsid w:val="20B3D46A"/>
    <w:rsid w:val="20F23882"/>
    <w:rsid w:val="2190F50D"/>
    <w:rsid w:val="21C1CC53"/>
    <w:rsid w:val="2204F45D"/>
    <w:rsid w:val="2249AE9C"/>
    <w:rsid w:val="2275E6DC"/>
    <w:rsid w:val="22823F4E"/>
    <w:rsid w:val="22B9AFAC"/>
    <w:rsid w:val="2319DAB0"/>
    <w:rsid w:val="231A16A1"/>
    <w:rsid w:val="232B02BC"/>
    <w:rsid w:val="233683A8"/>
    <w:rsid w:val="2380D481"/>
    <w:rsid w:val="23F53590"/>
    <w:rsid w:val="244946C0"/>
    <w:rsid w:val="24A631B3"/>
    <w:rsid w:val="24E53AD6"/>
    <w:rsid w:val="257CF214"/>
    <w:rsid w:val="258D501B"/>
    <w:rsid w:val="25FB9795"/>
    <w:rsid w:val="268847AA"/>
    <w:rsid w:val="26A450DC"/>
    <w:rsid w:val="26DB2419"/>
    <w:rsid w:val="26DFD424"/>
    <w:rsid w:val="2712776A"/>
    <w:rsid w:val="2811BB88"/>
    <w:rsid w:val="281D86E8"/>
    <w:rsid w:val="2A8D5543"/>
    <w:rsid w:val="2A9CF30D"/>
    <w:rsid w:val="2ACC16C2"/>
    <w:rsid w:val="2AF9AF2F"/>
    <w:rsid w:val="2B040875"/>
    <w:rsid w:val="2B31B0B6"/>
    <w:rsid w:val="2B458421"/>
    <w:rsid w:val="2B7FE93E"/>
    <w:rsid w:val="2B9A9740"/>
    <w:rsid w:val="2BA06441"/>
    <w:rsid w:val="2BB42C25"/>
    <w:rsid w:val="2C1F4B05"/>
    <w:rsid w:val="2C212D71"/>
    <w:rsid w:val="2C6B7071"/>
    <w:rsid w:val="2D160137"/>
    <w:rsid w:val="2D7C5362"/>
    <w:rsid w:val="2DC0A775"/>
    <w:rsid w:val="2DCAD9EA"/>
    <w:rsid w:val="2E53964C"/>
    <w:rsid w:val="2E99F171"/>
    <w:rsid w:val="2ED3C740"/>
    <w:rsid w:val="2EE22D1B"/>
    <w:rsid w:val="2EF158B9"/>
    <w:rsid w:val="2EF23AC9"/>
    <w:rsid w:val="2F4C5473"/>
    <w:rsid w:val="2F57BD07"/>
    <w:rsid w:val="2F6601A2"/>
    <w:rsid w:val="2F73A238"/>
    <w:rsid w:val="2FA377AB"/>
    <w:rsid w:val="2FA466C8"/>
    <w:rsid w:val="2FA564AC"/>
    <w:rsid w:val="311D4493"/>
    <w:rsid w:val="31E47F28"/>
    <w:rsid w:val="32889122"/>
    <w:rsid w:val="330F509A"/>
    <w:rsid w:val="3335983C"/>
    <w:rsid w:val="33549009"/>
    <w:rsid w:val="336E9437"/>
    <w:rsid w:val="338B2C80"/>
    <w:rsid w:val="33EA676A"/>
    <w:rsid w:val="33EA6790"/>
    <w:rsid w:val="3405A5B4"/>
    <w:rsid w:val="342B4A63"/>
    <w:rsid w:val="345A1F22"/>
    <w:rsid w:val="350B687A"/>
    <w:rsid w:val="350E7BF7"/>
    <w:rsid w:val="35266B0D"/>
    <w:rsid w:val="355CAB37"/>
    <w:rsid w:val="359C6D37"/>
    <w:rsid w:val="360E56EE"/>
    <w:rsid w:val="36382E22"/>
    <w:rsid w:val="36395AC8"/>
    <w:rsid w:val="367935D6"/>
    <w:rsid w:val="36E79E95"/>
    <w:rsid w:val="36FCC4DD"/>
    <w:rsid w:val="36FE99BB"/>
    <w:rsid w:val="371445FA"/>
    <w:rsid w:val="3758F81D"/>
    <w:rsid w:val="379F13CC"/>
    <w:rsid w:val="37D56A41"/>
    <w:rsid w:val="37F24E6B"/>
    <w:rsid w:val="38014155"/>
    <w:rsid w:val="3809CDC5"/>
    <w:rsid w:val="388AB692"/>
    <w:rsid w:val="38D0986F"/>
    <w:rsid w:val="38D244B3"/>
    <w:rsid w:val="397CBC76"/>
    <w:rsid w:val="39B0634D"/>
    <w:rsid w:val="39CDFC76"/>
    <w:rsid w:val="3A47C1D4"/>
    <w:rsid w:val="3AA49AC0"/>
    <w:rsid w:val="3B228C50"/>
    <w:rsid w:val="3B4850F9"/>
    <w:rsid w:val="3B838BB6"/>
    <w:rsid w:val="3BD3CD7D"/>
    <w:rsid w:val="3BDFB151"/>
    <w:rsid w:val="3BEA2A2D"/>
    <w:rsid w:val="3C3245BB"/>
    <w:rsid w:val="3CBF3915"/>
    <w:rsid w:val="3D2B6459"/>
    <w:rsid w:val="3D74044C"/>
    <w:rsid w:val="3D8C9739"/>
    <w:rsid w:val="3EC3C49C"/>
    <w:rsid w:val="3F69CDE6"/>
    <w:rsid w:val="3F6C7197"/>
    <w:rsid w:val="408FD674"/>
    <w:rsid w:val="40B8B470"/>
    <w:rsid w:val="40C037F5"/>
    <w:rsid w:val="40F4BAF8"/>
    <w:rsid w:val="41DF7F20"/>
    <w:rsid w:val="42499118"/>
    <w:rsid w:val="42581D14"/>
    <w:rsid w:val="42A43B94"/>
    <w:rsid w:val="42B06470"/>
    <w:rsid w:val="43000F03"/>
    <w:rsid w:val="434BF524"/>
    <w:rsid w:val="434C844A"/>
    <w:rsid w:val="44255738"/>
    <w:rsid w:val="44578E26"/>
    <w:rsid w:val="4496F964"/>
    <w:rsid w:val="45223C1B"/>
    <w:rsid w:val="4526D2ED"/>
    <w:rsid w:val="46088BA4"/>
    <w:rsid w:val="4636DF8D"/>
    <w:rsid w:val="46814219"/>
    <w:rsid w:val="46B69DB6"/>
    <w:rsid w:val="47611695"/>
    <w:rsid w:val="4851288A"/>
    <w:rsid w:val="4891D3C3"/>
    <w:rsid w:val="489A4B45"/>
    <w:rsid w:val="48F23E68"/>
    <w:rsid w:val="49026F71"/>
    <w:rsid w:val="4999A8DB"/>
    <w:rsid w:val="4A12B8AD"/>
    <w:rsid w:val="4A5F53A0"/>
    <w:rsid w:val="4A643D93"/>
    <w:rsid w:val="4A9DB58C"/>
    <w:rsid w:val="4B2206F7"/>
    <w:rsid w:val="4B74D747"/>
    <w:rsid w:val="4C3728BE"/>
    <w:rsid w:val="4C3D76CA"/>
    <w:rsid w:val="4C48B357"/>
    <w:rsid w:val="4C51D1E1"/>
    <w:rsid w:val="4C6BC52B"/>
    <w:rsid w:val="4D3F2D61"/>
    <w:rsid w:val="4D9C874F"/>
    <w:rsid w:val="4DF5D8EA"/>
    <w:rsid w:val="4E05C2C7"/>
    <w:rsid w:val="4F0A17A0"/>
    <w:rsid w:val="4F6AD266"/>
    <w:rsid w:val="503E784D"/>
    <w:rsid w:val="5061EC9F"/>
    <w:rsid w:val="520C6B4F"/>
    <w:rsid w:val="5229F533"/>
    <w:rsid w:val="52446358"/>
    <w:rsid w:val="52EB547A"/>
    <w:rsid w:val="53AC6A23"/>
    <w:rsid w:val="53CF695D"/>
    <w:rsid w:val="53F2FD09"/>
    <w:rsid w:val="54041801"/>
    <w:rsid w:val="543DC3AA"/>
    <w:rsid w:val="546D3DB9"/>
    <w:rsid w:val="547473AD"/>
    <w:rsid w:val="54F219EE"/>
    <w:rsid w:val="5584CFB3"/>
    <w:rsid w:val="559F27D5"/>
    <w:rsid w:val="56197054"/>
    <w:rsid w:val="564AE290"/>
    <w:rsid w:val="56706473"/>
    <w:rsid w:val="57718D25"/>
    <w:rsid w:val="578488FB"/>
    <w:rsid w:val="579BEB3C"/>
    <w:rsid w:val="57AE7144"/>
    <w:rsid w:val="57F84294"/>
    <w:rsid w:val="58021123"/>
    <w:rsid w:val="5852F185"/>
    <w:rsid w:val="589FA9DB"/>
    <w:rsid w:val="58CA2E84"/>
    <w:rsid w:val="5965A832"/>
    <w:rsid w:val="5A4E8148"/>
    <w:rsid w:val="5A76A651"/>
    <w:rsid w:val="5AAF65B5"/>
    <w:rsid w:val="5B453A6F"/>
    <w:rsid w:val="5B7CC25B"/>
    <w:rsid w:val="5B7D8AC0"/>
    <w:rsid w:val="5BAE1223"/>
    <w:rsid w:val="5BF0BB9C"/>
    <w:rsid w:val="5C565DBC"/>
    <w:rsid w:val="5C648582"/>
    <w:rsid w:val="5C7B1E66"/>
    <w:rsid w:val="5D3C3E3B"/>
    <w:rsid w:val="5D84A8FB"/>
    <w:rsid w:val="5E0B7D4E"/>
    <w:rsid w:val="5E0FBA5E"/>
    <w:rsid w:val="5EF51F65"/>
    <w:rsid w:val="60FB6DE6"/>
    <w:rsid w:val="61104BF4"/>
    <w:rsid w:val="6155A418"/>
    <w:rsid w:val="617BC8A6"/>
    <w:rsid w:val="620035C2"/>
    <w:rsid w:val="629AE6DA"/>
    <w:rsid w:val="637122DB"/>
    <w:rsid w:val="63FC85E0"/>
    <w:rsid w:val="646971BD"/>
    <w:rsid w:val="64930FCF"/>
    <w:rsid w:val="64C28C40"/>
    <w:rsid w:val="65233EDF"/>
    <w:rsid w:val="6585A787"/>
    <w:rsid w:val="658895CB"/>
    <w:rsid w:val="65A17226"/>
    <w:rsid w:val="65CC864D"/>
    <w:rsid w:val="664C4BA1"/>
    <w:rsid w:val="6730FD5D"/>
    <w:rsid w:val="67E465DC"/>
    <w:rsid w:val="67F0C400"/>
    <w:rsid w:val="68145817"/>
    <w:rsid w:val="68DA65B9"/>
    <w:rsid w:val="6939CC5B"/>
    <w:rsid w:val="69583ED2"/>
    <w:rsid w:val="6969C86A"/>
    <w:rsid w:val="698EBACE"/>
    <w:rsid w:val="69B50E4B"/>
    <w:rsid w:val="6A19807B"/>
    <w:rsid w:val="6A3C8F73"/>
    <w:rsid w:val="6AB30D94"/>
    <w:rsid w:val="6B12E615"/>
    <w:rsid w:val="6BB919EE"/>
    <w:rsid w:val="6C64BB56"/>
    <w:rsid w:val="6CBA8385"/>
    <w:rsid w:val="6DA2BBCE"/>
    <w:rsid w:val="6E9FE657"/>
    <w:rsid w:val="6EB80A1C"/>
    <w:rsid w:val="6EBC9060"/>
    <w:rsid w:val="6ECF0270"/>
    <w:rsid w:val="6F71D758"/>
    <w:rsid w:val="6F72B867"/>
    <w:rsid w:val="700B164E"/>
    <w:rsid w:val="702AA2F4"/>
    <w:rsid w:val="702E2154"/>
    <w:rsid w:val="70D2DB5C"/>
    <w:rsid w:val="71721FF6"/>
    <w:rsid w:val="729D852A"/>
    <w:rsid w:val="7354A598"/>
    <w:rsid w:val="73614B7E"/>
    <w:rsid w:val="740EA1E6"/>
    <w:rsid w:val="742EF370"/>
    <w:rsid w:val="74830559"/>
    <w:rsid w:val="748D084E"/>
    <w:rsid w:val="74BFCFE0"/>
    <w:rsid w:val="75C5FCE2"/>
    <w:rsid w:val="7614C3E0"/>
    <w:rsid w:val="762260FA"/>
    <w:rsid w:val="76706385"/>
    <w:rsid w:val="76AECF59"/>
    <w:rsid w:val="76C518D2"/>
    <w:rsid w:val="7713F7D8"/>
    <w:rsid w:val="773FAEBC"/>
    <w:rsid w:val="77D30B8F"/>
    <w:rsid w:val="782C04A6"/>
    <w:rsid w:val="78515E37"/>
    <w:rsid w:val="79643D58"/>
    <w:rsid w:val="7974CD3A"/>
    <w:rsid w:val="79CDFDDD"/>
    <w:rsid w:val="79D01999"/>
    <w:rsid w:val="79E8F814"/>
    <w:rsid w:val="7A0E04FE"/>
    <w:rsid w:val="7A441504"/>
    <w:rsid w:val="7AD0D336"/>
    <w:rsid w:val="7B19E411"/>
    <w:rsid w:val="7B48E519"/>
    <w:rsid w:val="7BB1B596"/>
    <w:rsid w:val="7BC8AD24"/>
    <w:rsid w:val="7C162713"/>
    <w:rsid w:val="7CBE0437"/>
    <w:rsid w:val="7CFC9B5F"/>
    <w:rsid w:val="7D32828D"/>
    <w:rsid w:val="7D34A90C"/>
    <w:rsid w:val="7D5BAAD8"/>
    <w:rsid w:val="7D5F207A"/>
    <w:rsid w:val="7D92320C"/>
    <w:rsid w:val="7DAC6426"/>
    <w:rsid w:val="7E1187D0"/>
    <w:rsid w:val="7E69D3ED"/>
    <w:rsid w:val="7E878BB7"/>
    <w:rsid w:val="7ED55358"/>
    <w:rsid w:val="7F4A78E5"/>
    <w:rsid w:val="7F578E02"/>
    <w:rsid w:val="7F5FBC79"/>
    <w:rsid w:val="7F8815FB"/>
    <w:rsid w:val="7FA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BEE85"/>
  <w15:docId w15:val="{FC6FD189-FB8B-4881-8974-753BFFCA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65B0A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styleId="MonthNames" w:customStyle="1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styleId="Dates" w:customStyle="1">
    <w:name w:val="Dates"/>
    <w:basedOn w:val="Normal"/>
    <w:rsid w:val="003B6538"/>
    <w:rPr>
      <w:rFonts w:cs="Arial"/>
      <w:sz w:val="20"/>
      <w:szCs w:val="20"/>
    </w:rPr>
  </w:style>
  <w:style w:type="paragraph" w:styleId="Weekdays" w:customStyle="1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3B6538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unhideWhenUsed/>
    <w:qFormat/>
    <w:rsid w:val="00EE344F"/>
    <w:pPr>
      <w:spacing w:before="40"/>
    </w:pPr>
    <w:rPr>
      <w:rFonts w:eastAsiaTheme="minorHAnsi" w:cstheme="minorBidi"/>
      <w:color w:val="0D0D0D" w:themeColor="text1" w:themeTint="F2"/>
      <w:sz w:val="30"/>
      <w:szCs w:val="30"/>
    </w:rPr>
  </w:style>
  <w:style w:type="character" w:styleId="DateChar" w:customStyle="1">
    <w:name w:val="Date Char"/>
    <w:basedOn w:val="DefaultParagraphFont"/>
    <w:link w:val="Date"/>
    <w:rsid w:val="00EE344F"/>
    <w:rPr>
      <w:rFonts w:asciiTheme="minorHAnsi" w:hAnsiTheme="minorHAnsi" w:eastAsiaTheme="minorHAnsi" w:cstheme="minorBidi"/>
      <w:color w:val="0D0D0D" w:themeColor="text1" w:themeTint="F2"/>
      <w:sz w:val="30"/>
      <w:szCs w:val="30"/>
    </w:rPr>
  </w:style>
  <w:style w:type="paragraph" w:styleId="Header">
    <w:name w:val="header"/>
    <w:basedOn w:val="Normal"/>
    <w:link w:val="HeaderChar"/>
    <w:rsid w:val="005626C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62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26C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26C9"/>
    <w:rPr>
      <w:rFonts w:asciiTheme="minorHAnsi" w:hAnsiTheme="minorHAnsi"/>
      <w:sz w:val="24"/>
      <w:szCs w:val="24"/>
    </w:rPr>
  </w:style>
  <w:style w:type="paragraph" w:styleId="paragraph" w:customStyle="1">
    <w:name w:val="paragraph"/>
    <w:basedOn w:val="Normal"/>
    <w:rsid w:val="00731D2B"/>
    <w:pPr>
      <w:spacing w:before="100" w:beforeAutospacing="1" w:after="100" w:afterAutospacing="1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731D2B"/>
  </w:style>
  <w:style w:type="character" w:styleId="eop" w:customStyle="1">
    <w:name w:val="eop"/>
    <w:basedOn w:val="DefaultParagraphFont"/>
    <w:rsid w:val="00731D2B"/>
  </w:style>
  <w:style w:type="paragraph" w:styleId="TableParagraph" w:customStyle="1">
    <w:name w:val="Table Paragraph"/>
    <w:basedOn w:val="Normal"/>
    <w:uiPriority w:val="1"/>
    <w:qFormat/>
    <w:rsid w:val="00731D2B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4c33f8ee39764c7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vang1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FBC7013A13A4CA96930565B084475" ma:contentTypeVersion="8" ma:contentTypeDescription="Create a new document." ma:contentTypeScope="" ma:versionID="71d12168aa4fa1629f5f17b29e71edad">
  <xsd:schema xmlns:xsd="http://www.w3.org/2001/XMLSchema" xmlns:xs="http://www.w3.org/2001/XMLSchema" xmlns:p="http://schemas.microsoft.com/office/2006/metadata/properties" xmlns:ns2="2ae5a0d5-e261-41c1-8467-c732ddae60fe" xmlns:ns3="13335396-e287-4669-9a08-e820ea08477d" targetNamespace="http://schemas.microsoft.com/office/2006/metadata/properties" ma:root="true" ma:fieldsID="c80243498a0e370c1bdaa42d86d1e9e3" ns2:_="" ns3:_="">
    <xsd:import namespace="2ae5a0d5-e261-41c1-8467-c732ddae60fe"/>
    <xsd:import namespace="13335396-e287-4669-9a08-e820ea084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a0d5-e261-41c1-8467-c732ddae6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35396-e287-4669-9a08-e820ea08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B3672-1F59-42E2-817B-50684D12A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5a0d5-e261-41c1-8467-c732ddae60fe"/>
    <ds:schemaRef ds:uri="13335396-e287-4669-9a08-e820ea084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1627B-158C-47F9-9A95-A50BFD60A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35BED-6D3E-46E0-ADC2-41DD7EB4DC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2010%20calendar.dotx</ap:Template>
  <ap:Application>Microsoft Word for the web</ap:Application>
  <ap:DocSecurity>4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kvang1</dc:creator>
  <keywords/>
  <lastModifiedBy>Escobar, Shaana Marie</lastModifiedBy>
  <revision>13</revision>
  <lastPrinted>2024-09-04T13:09:00.0000000Z</lastPrinted>
  <dcterms:created xsi:type="dcterms:W3CDTF">2024-10-31T19:50:00.0000000Z</dcterms:created>
  <dcterms:modified xsi:type="dcterms:W3CDTF">2024-12-18T15:30:32.8846550Z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  <property fmtid="{D5CDD505-2E9C-101B-9397-08002B2CF9AE}" pid="3" name="ContentTypeId">
    <vt:lpwstr>0x01010022FFBC7013A13A4CA96930565B084475</vt:lpwstr>
  </property>
</Properties>
</file>